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A" w:rsidRDefault="00E3784A" w:rsidP="001F2A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PORTARIA NORMATIVA CAU/</w:t>
      </w:r>
      <w:r w:rsidR="00F1704F">
        <w:rPr>
          <w:b/>
          <w:bCs/>
          <w:sz w:val="23"/>
          <w:szCs w:val="23"/>
        </w:rPr>
        <w:t>SP</w:t>
      </w:r>
      <w:r>
        <w:rPr>
          <w:b/>
          <w:bCs/>
          <w:sz w:val="23"/>
          <w:szCs w:val="23"/>
        </w:rPr>
        <w:t xml:space="preserve"> N°</w:t>
      </w:r>
      <w:r w:rsidR="004E51F4">
        <w:rPr>
          <w:b/>
          <w:bCs/>
          <w:sz w:val="23"/>
          <w:szCs w:val="23"/>
        </w:rPr>
        <w:t xml:space="preserve"> 034</w:t>
      </w:r>
      <w:r>
        <w:rPr>
          <w:b/>
          <w:bCs/>
          <w:sz w:val="23"/>
          <w:szCs w:val="23"/>
        </w:rPr>
        <w:t xml:space="preserve">, DE </w:t>
      </w:r>
      <w:r w:rsidR="00B92745">
        <w:rPr>
          <w:b/>
          <w:bCs/>
          <w:sz w:val="23"/>
          <w:szCs w:val="23"/>
        </w:rPr>
        <w:t xml:space="preserve">  0</w:t>
      </w:r>
      <w:r w:rsidR="004E51F4">
        <w:rPr>
          <w:b/>
          <w:bCs/>
          <w:sz w:val="23"/>
          <w:szCs w:val="23"/>
        </w:rPr>
        <w:t>2</w:t>
      </w:r>
      <w:bookmarkStart w:id="0" w:name="_GoBack"/>
      <w:bookmarkEnd w:id="0"/>
      <w:r>
        <w:rPr>
          <w:b/>
          <w:bCs/>
          <w:sz w:val="23"/>
          <w:szCs w:val="23"/>
        </w:rPr>
        <w:t xml:space="preserve"> DE </w:t>
      </w:r>
      <w:r w:rsidR="00A231BB">
        <w:rPr>
          <w:b/>
          <w:bCs/>
          <w:sz w:val="23"/>
          <w:szCs w:val="23"/>
        </w:rPr>
        <w:t>JU</w:t>
      </w:r>
      <w:r w:rsidR="00B92745">
        <w:rPr>
          <w:b/>
          <w:bCs/>
          <w:sz w:val="23"/>
          <w:szCs w:val="23"/>
        </w:rPr>
        <w:t>LHO</w:t>
      </w:r>
      <w:r>
        <w:rPr>
          <w:b/>
          <w:bCs/>
          <w:sz w:val="23"/>
          <w:szCs w:val="23"/>
        </w:rPr>
        <w:t xml:space="preserve"> DE 2014</w:t>
      </w:r>
    </w:p>
    <w:p w:rsidR="00E3784A" w:rsidRDefault="00E3784A" w:rsidP="001F2A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  <w:t>ANEXO I</w:t>
      </w:r>
    </w:p>
    <w:p w:rsidR="00E3784A" w:rsidRDefault="00154D8C" w:rsidP="001F2A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DAS CONVOCAÇÕES DOS APROVADOS EM CONCURSO PÚBLICO</w:t>
      </w:r>
    </w:p>
    <w:p w:rsidR="00E3784A" w:rsidRPr="00E3784A" w:rsidRDefault="00E3784A" w:rsidP="001F2A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t-BR" w:eastAsia="pt-BR"/>
        </w:rPr>
      </w:pPr>
    </w:p>
    <w:p w:rsidR="00154D8C" w:rsidRDefault="00154D8C" w:rsidP="00154D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DA FORMA DE CONVOCAÇÃO DOS SELECIONADOS </w:t>
      </w:r>
    </w:p>
    <w:p w:rsidR="00154D8C" w:rsidRPr="00B92745" w:rsidRDefault="00154D8C" w:rsidP="0020202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br/>
      </w:r>
      <w:r w:rsidRPr="00B92745">
        <w:rPr>
          <w:color w:val="auto"/>
          <w:sz w:val="23"/>
          <w:szCs w:val="23"/>
        </w:rPr>
        <w:t>Os aprovados no Concurso Público objeto dos Editais n° 001 e 002/2014 serão convocados para assumirem os empregos efetivos para os quais foram selecionados pelos seguintes meios</w:t>
      </w:r>
      <w:r w:rsidR="00202028" w:rsidRPr="00B92745">
        <w:rPr>
          <w:color w:val="auto"/>
          <w:sz w:val="23"/>
          <w:szCs w:val="23"/>
        </w:rPr>
        <w:t xml:space="preserve"> de forma cumulativa</w:t>
      </w:r>
      <w:r w:rsidRPr="00B92745">
        <w:rPr>
          <w:color w:val="auto"/>
          <w:sz w:val="23"/>
          <w:szCs w:val="23"/>
        </w:rPr>
        <w:t xml:space="preserve">: </w:t>
      </w:r>
      <w:r w:rsidR="002A4EEB" w:rsidRPr="00B92745">
        <w:rPr>
          <w:color w:val="auto"/>
          <w:sz w:val="23"/>
          <w:szCs w:val="23"/>
        </w:rPr>
        <w:br/>
      </w:r>
    </w:p>
    <w:p w:rsidR="00154D8C" w:rsidRPr="00B92745" w:rsidRDefault="00731194" w:rsidP="00731194">
      <w:pPr>
        <w:pStyle w:val="Default"/>
        <w:numPr>
          <w:ilvl w:val="1"/>
          <w:numId w:val="12"/>
        </w:numPr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>P</w:t>
      </w:r>
      <w:r w:rsidR="00154D8C" w:rsidRPr="00B92745">
        <w:rPr>
          <w:color w:val="auto"/>
          <w:sz w:val="23"/>
          <w:szCs w:val="23"/>
        </w:rPr>
        <w:t>or telegrama, a ser remetido pela Empresa Brasileira de Correios e Telégrafos (ECT), a ser enviado ao endereço constante do cadastro da inscrição</w:t>
      </w:r>
      <w:r w:rsidR="00E21839" w:rsidRPr="00B92745">
        <w:rPr>
          <w:color w:val="auto"/>
          <w:sz w:val="23"/>
          <w:szCs w:val="23"/>
        </w:rPr>
        <w:t>, com aviso de recebimento</w:t>
      </w:r>
      <w:r w:rsidR="00154D8C" w:rsidRPr="00B92745">
        <w:rPr>
          <w:color w:val="auto"/>
          <w:sz w:val="23"/>
          <w:szCs w:val="23"/>
        </w:rPr>
        <w:t xml:space="preserve">; </w:t>
      </w:r>
    </w:p>
    <w:p w:rsidR="00731194" w:rsidRPr="00B92745" w:rsidRDefault="00731194" w:rsidP="00731194">
      <w:pPr>
        <w:pStyle w:val="Default"/>
        <w:ind w:left="420"/>
        <w:rPr>
          <w:color w:val="auto"/>
          <w:sz w:val="23"/>
          <w:szCs w:val="23"/>
        </w:rPr>
      </w:pPr>
    </w:p>
    <w:p w:rsidR="00154D8C" w:rsidRPr="00B92745" w:rsidRDefault="00731194" w:rsidP="00731194">
      <w:pPr>
        <w:pStyle w:val="Default"/>
        <w:numPr>
          <w:ilvl w:val="1"/>
          <w:numId w:val="12"/>
        </w:numPr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>P</w:t>
      </w:r>
      <w:r w:rsidR="00154D8C" w:rsidRPr="00B92745">
        <w:rPr>
          <w:color w:val="auto"/>
          <w:sz w:val="23"/>
          <w:szCs w:val="23"/>
        </w:rPr>
        <w:t xml:space="preserve">or mensagem eletrônica (e-mail) a ser transmitida pela Rede Mundial de Computadores (Internet), a ser enviada ao endereço eletrônico constante do cadastro da inscrição. </w:t>
      </w:r>
    </w:p>
    <w:p w:rsidR="00F16808" w:rsidRPr="00B92745" w:rsidRDefault="00F16808" w:rsidP="00F16808">
      <w:pPr>
        <w:pStyle w:val="PargrafodaLista"/>
        <w:rPr>
          <w:sz w:val="23"/>
          <w:szCs w:val="23"/>
        </w:rPr>
      </w:pPr>
    </w:p>
    <w:p w:rsidR="00F16808" w:rsidRPr="00B92745" w:rsidRDefault="00F16808" w:rsidP="00731194">
      <w:pPr>
        <w:pStyle w:val="Default"/>
        <w:numPr>
          <w:ilvl w:val="1"/>
          <w:numId w:val="12"/>
        </w:numPr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>Publicação no sitio do CAU/SP – www.causp.gov.br</w:t>
      </w:r>
    </w:p>
    <w:p w:rsidR="00731194" w:rsidRPr="00B92745" w:rsidRDefault="00731194" w:rsidP="00731194">
      <w:pPr>
        <w:pStyle w:val="PargrafodaLista"/>
        <w:rPr>
          <w:sz w:val="23"/>
          <w:szCs w:val="23"/>
        </w:rPr>
      </w:pPr>
    </w:p>
    <w:p w:rsidR="00731194" w:rsidRPr="00B92745" w:rsidRDefault="00731194" w:rsidP="00731194">
      <w:pPr>
        <w:pStyle w:val="Default"/>
        <w:ind w:left="420"/>
        <w:rPr>
          <w:color w:val="auto"/>
          <w:sz w:val="23"/>
          <w:szCs w:val="23"/>
        </w:rPr>
      </w:pPr>
    </w:p>
    <w:p w:rsidR="00154D8C" w:rsidRPr="00B92745" w:rsidRDefault="00154D8C" w:rsidP="00154D8C">
      <w:pPr>
        <w:pStyle w:val="Default"/>
        <w:rPr>
          <w:b/>
          <w:bCs/>
          <w:color w:val="auto"/>
          <w:sz w:val="23"/>
          <w:szCs w:val="23"/>
        </w:rPr>
      </w:pPr>
      <w:r w:rsidRPr="00B92745">
        <w:rPr>
          <w:b/>
          <w:bCs/>
          <w:color w:val="auto"/>
          <w:sz w:val="23"/>
          <w:szCs w:val="23"/>
        </w:rPr>
        <w:t xml:space="preserve">2) DOS PRAZOS DE RESPONSABILIDADE DOS SELECIONADOS </w:t>
      </w:r>
    </w:p>
    <w:p w:rsidR="00731194" w:rsidRPr="00B92745" w:rsidRDefault="00731194" w:rsidP="00154D8C">
      <w:pPr>
        <w:pStyle w:val="Default"/>
        <w:rPr>
          <w:color w:val="auto"/>
          <w:sz w:val="23"/>
          <w:szCs w:val="23"/>
        </w:rPr>
      </w:pPr>
    </w:p>
    <w:p w:rsidR="00154D8C" w:rsidRPr="00B92745" w:rsidRDefault="00154D8C" w:rsidP="00B8183C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>Os aprovados no Concurso Público objeto do Edit</w:t>
      </w:r>
      <w:r w:rsidR="00731194" w:rsidRPr="00B92745">
        <w:rPr>
          <w:color w:val="auto"/>
          <w:sz w:val="23"/>
          <w:szCs w:val="23"/>
        </w:rPr>
        <w:t xml:space="preserve">ais 001 e 002/2014 serão convocados </w:t>
      </w:r>
      <w:r w:rsidRPr="00B92745">
        <w:rPr>
          <w:color w:val="auto"/>
          <w:sz w:val="23"/>
          <w:szCs w:val="23"/>
        </w:rPr>
        <w:t xml:space="preserve">para assumirem os empregos efetivos para os quais foram selecionados respeitados os seguintes prazos: </w:t>
      </w:r>
      <w:r w:rsidR="00731194" w:rsidRPr="00B92745">
        <w:rPr>
          <w:color w:val="auto"/>
          <w:sz w:val="23"/>
          <w:szCs w:val="23"/>
        </w:rPr>
        <w:br/>
      </w:r>
    </w:p>
    <w:p w:rsidR="00154D8C" w:rsidRPr="00B92745" w:rsidRDefault="00154D8C" w:rsidP="00B8183C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 xml:space="preserve">2.1) Em </w:t>
      </w:r>
      <w:r w:rsidR="002A4EEB" w:rsidRPr="00B92745">
        <w:rPr>
          <w:color w:val="auto"/>
          <w:sz w:val="23"/>
          <w:szCs w:val="23"/>
        </w:rPr>
        <w:t>cinco</w:t>
      </w:r>
      <w:r w:rsidRPr="00B92745">
        <w:rPr>
          <w:color w:val="auto"/>
          <w:sz w:val="23"/>
          <w:szCs w:val="23"/>
        </w:rPr>
        <w:t xml:space="preserve"> dias úteis </w:t>
      </w:r>
      <w:r w:rsidR="00DE1B5B" w:rsidRPr="00B92745">
        <w:rPr>
          <w:color w:val="auto"/>
          <w:sz w:val="23"/>
          <w:szCs w:val="23"/>
        </w:rPr>
        <w:t>do recebimento</w:t>
      </w:r>
      <w:r w:rsidRPr="00B92745">
        <w:rPr>
          <w:color w:val="auto"/>
          <w:sz w:val="23"/>
          <w:szCs w:val="23"/>
        </w:rPr>
        <w:t xml:space="preserve"> da convocação</w:t>
      </w:r>
      <w:r w:rsidR="00E21839" w:rsidRPr="00B92745">
        <w:rPr>
          <w:color w:val="auto"/>
          <w:sz w:val="23"/>
          <w:szCs w:val="23"/>
        </w:rPr>
        <w:t>, contados do efetivo recebimento do telegrama,</w:t>
      </w:r>
      <w:r w:rsidRPr="00B92745">
        <w:rPr>
          <w:color w:val="auto"/>
          <w:sz w:val="23"/>
          <w:szCs w:val="23"/>
        </w:rPr>
        <w:t xml:space="preserve"> feita nos termos do item 1 deste Anexo, para se apresentarem na sede do CAU/</w:t>
      </w:r>
      <w:r w:rsidR="00731194" w:rsidRPr="00B92745">
        <w:rPr>
          <w:color w:val="auto"/>
          <w:sz w:val="23"/>
          <w:szCs w:val="23"/>
        </w:rPr>
        <w:t>SP</w:t>
      </w:r>
      <w:r w:rsidRPr="00B92745">
        <w:rPr>
          <w:color w:val="auto"/>
          <w:sz w:val="23"/>
          <w:szCs w:val="23"/>
        </w:rPr>
        <w:t xml:space="preserve">, se for o caso, para receberem instruções quanto à documentação a ser apresentada, exames a serem realizados, inclusive médico, e quanto a providências e prazos sucessivos a serem cumpridos – </w:t>
      </w:r>
      <w:r w:rsidRPr="00B92745">
        <w:rPr>
          <w:b/>
          <w:bCs/>
          <w:color w:val="auto"/>
          <w:sz w:val="23"/>
          <w:szCs w:val="23"/>
        </w:rPr>
        <w:t xml:space="preserve">OS DOCUMENTOS A SEREM APRESENTADOS SÃO OS CONSTANTES DO ANEXO </w:t>
      </w:r>
      <w:r w:rsidR="00DE1B5B" w:rsidRPr="00B92745">
        <w:rPr>
          <w:b/>
          <w:bCs/>
          <w:color w:val="auto"/>
          <w:sz w:val="23"/>
          <w:szCs w:val="23"/>
        </w:rPr>
        <w:t>V</w:t>
      </w:r>
      <w:r w:rsidR="00853411" w:rsidRPr="00B92745">
        <w:rPr>
          <w:b/>
          <w:bCs/>
          <w:color w:val="auto"/>
          <w:sz w:val="23"/>
          <w:szCs w:val="23"/>
        </w:rPr>
        <w:t>I</w:t>
      </w:r>
      <w:r w:rsidRPr="00B92745">
        <w:rPr>
          <w:color w:val="auto"/>
          <w:sz w:val="23"/>
          <w:szCs w:val="23"/>
        </w:rPr>
        <w:t xml:space="preserve">; </w:t>
      </w:r>
    </w:p>
    <w:p w:rsidR="00731194" w:rsidRPr="00B92745" w:rsidRDefault="00731194" w:rsidP="00B8183C">
      <w:pPr>
        <w:pStyle w:val="Default"/>
        <w:jc w:val="both"/>
        <w:rPr>
          <w:color w:val="auto"/>
          <w:sz w:val="23"/>
          <w:szCs w:val="23"/>
        </w:rPr>
      </w:pPr>
    </w:p>
    <w:p w:rsidR="00154D8C" w:rsidRPr="00B92745" w:rsidRDefault="00154D8C" w:rsidP="00B8183C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>2.2) Em dez dias corridos a contar do primeiro dia útil sucessivo ao término do prazo a que se refere o item 2.1 deste Anexo, para apresentarem na sede do CAU/</w:t>
      </w:r>
      <w:r w:rsidR="00731194" w:rsidRPr="00B92745">
        <w:rPr>
          <w:color w:val="auto"/>
          <w:sz w:val="23"/>
          <w:szCs w:val="23"/>
        </w:rPr>
        <w:t>SP</w:t>
      </w:r>
      <w:r w:rsidRPr="00B92745">
        <w:rPr>
          <w:color w:val="auto"/>
          <w:sz w:val="23"/>
          <w:szCs w:val="23"/>
        </w:rPr>
        <w:t xml:space="preserve">, toda a documentação exigida e </w:t>
      </w:r>
      <w:r w:rsidR="00E21839" w:rsidRPr="00B92745">
        <w:rPr>
          <w:color w:val="auto"/>
          <w:sz w:val="23"/>
          <w:szCs w:val="23"/>
        </w:rPr>
        <w:t xml:space="preserve">comprovar </w:t>
      </w:r>
      <w:r w:rsidRPr="00B92745">
        <w:rPr>
          <w:color w:val="auto"/>
          <w:sz w:val="23"/>
          <w:szCs w:val="23"/>
        </w:rPr>
        <w:t xml:space="preserve">a realização do exame médico e de outros eventualmente exigidos e quanto ao cumprimento das demais providências a que tenha sido orientado; </w:t>
      </w:r>
    </w:p>
    <w:p w:rsidR="00CB79B2" w:rsidRPr="00B92745" w:rsidRDefault="00CB79B2" w:rsidP="00B8183C">
      <w:pPr>
        <w:pStyle w:val="Default"/>
        <w:jc w:val="both"/>
        <w:rPr>
          <w:color w:val="auto"/>
          <w:sz w:val="23"/>
          <w:szCs w:val="23"/>
        </w:rPr>
      </w:pPr>
    </w:p>
    <w:p w:rsidR="00154D8C" w:rsidRPr="00B92745" w:rsidRDefault="00154D8C" w:rsidP="00B8183C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>2.3) Em vinte dias corridos, a contar do primeiro dia útil sucessivo ao término do prazo a que se refere o item 2.2 deste Anexo, para se apresentarem na sede do CAU/</w:t>
      </w:r>
      <w:r w:rsidR="00CB79B2" w:rsidRPr="00B92745">
        <w:rPr>
          <w:color w:val="auto"/>
          <w:sz w:val="23"/>
          <w:szCs w:val="23"/>
        </w:rPr>
        <w:t>SP</w:t>
      </w:r>
      <w:r w:rsidRPr="00B92745">
        <w:rPr>
          <w:color w:val="auto"/>
          <w:sz w:val="23"/>
          <w:szCs w:val="23"/>
        </w:rPr>
        <w:t xml:space="preserve">, pronto para assinatura do contrato de trabalho em regime de experiência e iniciar </w:t>
      </w:r>
      <w:r w:rsidR="00E21839" w:rsidRPr="00B92745">
        <w:rPr>
          <w:color w:val="auto"/>
          <w:sz w:val="23"/>
          <w:szCs w:val="23"/>
        </w:rPr>
        <w:t>a efetiva prestação de serviços para a função na qual tenha sido selecionado e contratado</w:t>
      </w:r>
      <w:r w:rsidRPr="00B92745">
        <w:rPr>
          <w:color w:val="auto"/>
          <w:sz w:val="23"/>
          <w:szCs w:val="23"/>
        </w:rPr>
        <w:t xml:space="preserve">; </w:t>
      </w:r>
    </w:p>
    <w:p w:rsidR="00CB79B2" w:rsidRPr="00B92745" w:rsidRDefault="00CB79B2" w:rsidP="00B8183C">
      <w:pPr>
        <w:pStyle w:val="Default"/>
        <w:jc w:val="both"/>
        <w:rPr>
          <w:color w:val="auto"/>
          <w:sz w:val="23"/>
          <w:szCs w:val="23"/>
        </w:rPr>
      </w:pPr>
    </w:p>
    <w:p w:rsidR="00CB79B2" w:rsidRPr="00B92745" w:rsidRDefault="00154D8C" w:rsidP="00B8183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92745">
        <w:rPr>
          <w:color w:val="auto"/>
          <w:sz w:val="23"/>
          <w:szCs w:val="23"/>
        </w:rPr>
        <w:t xml:space="preserve">2.3.1) Só poderá ser contratado e iniciar </w:t>
      </w:r>
      <w:r w:rsidR="00E21839" w:rsidRPr="00B92745">
        <w:rPr>
          <w:color w:val="auto"/>
          <w:sz w:val="23"/>
          <w:szCs w:val="23"/>
        </w:rPr>
        <w:t xml:space="preserve">a prestação efetiva dos serviços para os quais tenha sido contratado </w:t>
      </w:r>
      <w:r w:rsidRPr="00B92745">
        <w:rPr>
          <w:color w:val="auto"/>
          <w:sz w:val="23"/>
          <w:szCs w:val="23"/>
        </w:rPr>
        <w:t>aquele que for julgado apto física e mentalmente para o exercício do emprego efetivo.</w:t>
      </w:r>
      <w:r w:rsidRPr="00B9274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B79B2" w:rsidRPr="00B92745" w:rsidRDefault="00CB79B2" w:rsidP="00B8183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16808" w:rsidRPr="00B92745" w:rsidRDefault="00154D8C" w:rsidP="00F16808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 xml:space="preserve">2.3.2) Findando o prazo do item 2.3 em dia não útil ou em que não haja expediente no órgão empregador, o prazo será prorrogado para o dia útil imediatamente seguinte. </w:t>
      </w:r>
    </w:p>
    <w:p w:rsidR="00154D8C" w:rsidRPr="00B92745" w:rsidRDefault="00154D8C" w:rsidP="00F16808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lastRenderedPageBreak/>
        <w:t xml:space="preserve">2.3.3) O candidato convocado que não desejar assumir o emprego para o qual foi aprovado poderá desistir da vaga </w:t>
      </w:r>
      <w:r w:rsidR="00E21839" w:rsidRPr="00B92745">
        <w:rPr>
          <w:color w:val="auto"/>
          <w:sz w:val="23"/>
          <w:szCs w:val="23"/>
        </w:rPr>
        <w:t xml:space="preserve">mediante a entrega ao </w:t>
      </w:r>
      <w:r w:rsidRPr="00B92745">
        <w:rPr>
          <w:color w:val="auto"/>
          <w:sz w:val="23"/>
          <w:szCs w:val="23"/>
        </w:rPr>
        <w:t>CAU/</w:t>
      </w:r>
      <w:r w:rsidR="00DE1B5B" w:rsidRPr="00B92745">
        <w:rPr>
          <w:color w:val="auto"/>
          <w:sz w:val="23"/>
          <w:szCs w:val="23"/>
        </w:rPr>
        <w:t>SP</w:t>
      </w:r>
      <w:r w:rsidRPr="00B92745">
        <w:rPr>
          <w:color w:val="auto"/>
          <w:sz w:val="23"/>
          <w:szCs w:val="23"/>
        </w:rPr>
        <w:t xml:space="preserve"> </w:t>
      </w:r>
      <w:r w:rsidR="00E21839" w:rsidRPr="00B92745">
        <w:rPr>
          <w:color w:val="auto"/>
          <w:sz w:val="23"/>
          <w:szCs w:val="23"/>
        </w:rPr>
        <w:t>d</w:t>
      </w:r>
      <w:r w:rsidRPr="00B92745">
        <w:rPr>
          <w:color w:val="auto"/>
          <w:sz w:val="23"/>
          <w:szCs w:val="23"/>
        </w:rPr>
        <w:t>o formulário de que trata o Anexo V</w:t>
      </w:r>
      <w:r w:rsidR="007E3202" w:rsidRPr="00B92745">
        <w:rPr>
          <w:color w:val="auto"/>
          <w:sz w:val="23"/>
          <w:szCs w:val="23"/>
        </w:rPr>
        <w:t xml:space="preserve"> </w:t>
      </w:r>
      <w:r w:rsidRPr="00B92745">
        <w:rPr>
          <w:color w:val="auto"/>
          <w:sz w:val="23"/>
          <w:szCs w:val="23"/>
        </w:rPr>
        <w:t>desta Portaria Normativa</w:t>
      </w:r>
      <w:r w:rsidR="00E21839" w:rsidRPr="00B92745">
        <w:rPr>
          <w:color w:val="auto"/>
          <w:sz w:val="23"/>
          <w:szCs w:val="23"/>
        </w:rPr>
        <w:t>, devidamente assinado</w:t>
      </w:r>
      <w:r w:rsidRPr="00B92745">
        <w:rPr>
          <w:color w:val="auto"/>
          <w:sz w:val="23"/>
          <w:szCs w:val="23"/>
        </w:rPr>
        <w:t xml:space="preserve">. </w:t>
      </w:r>
    </w:p>
    <w:p w:rsidR="00CB79B2" w:rsidRPr="00B92745" w:rsidRDefault="00CB79B2" w:rsidP="00B8183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54D8C" w:rsidRPr="00B92745" w:rsidRDefault="00154D8C" w:rsidP="00B8183C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b/>
          <w:bCs/>
          <w:color w:val="auto"/>
          <w:sz w:val="23"/>
          <w:szCs w:val="23"/>
        </w:rPr>
        <w:t xml:space="preserve">3) DAS PRORROGAÇÕES DE PRAZOS DE RESPONSABILIDADE DOS SELECIONADOS </w:t>
      </w:r>
    </w:p>
    <w:p w:rsidR="00CB79B2" w:rsidRPr="00B92745" w:rsidRDefault="00CB79B2" w:rsidP="00B8183C">
      <w:pPr>
        <w:pStyle w:val="Default"/>
        <w:jc w:val="both"/>
        <w:rPr>
          <w:color w:val="auto"/>
          <w:sz w:val="23"/>
          <w:szCs w:val="23"/>
        </w:rPr>
      </w:pPr>
    </w:p>
    <w:p w:rsidR="00154D8C" w:rsidRPr="00B92745" w:rsidRDefault="00154D8C" w:rsidP="00B8183C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 xml:space="preserve">Os prazos a que se refere o item 2 deste Anexo ficam sujeitos às seguintes regras quanto às vedações e às possibilidades de prorrogações: </w:t>
      </w:r>
    </w:p>
    <w:p w:rsidR="008C2A90" w:rsidRPr="00B92745" w:rsidRDefault="008C2A90" w:rsidP="00B8183C">
      <w:pPr>
        <w:pStyle w:val="Default"/>
        <w:jc w:val="both"/>
        <w:rPr>
          <w:color w:val="auto"/>
          <w:sz w:val="23"/>
          <w:szCs w:val="23"/>
        </w:rPr>
      </w:pPr>
    </w:p>
    <w:p w:rsidR="00154D8C" w:rsidRPr="00B92745" w:rsidRDefault="00154D8C" w:rsidP="00B8183C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 xml:space="preserve">3.1) O prazo para apresentação de que trata o subitem 2.1 poderá, mediante justificativa fundamentada e documentada, </w:t>
      </w:r>
      <w:r w:rsidR="00E21839" w:rsidRPr="00B92745">
        <w:rPr>
          <w:color w:val="auto"/>
          <w:sz w:val="23"/>
          <w:szCs w:val="23"/>
        </w:rPr>
        <w:t>que será objeto de imediata análise pela Coordenadoria de Recursos Humanos, a qual resultará ou não na concessão de igual período de prorrogação</w:t>
      </w:r>
      <w:r w:rsidRPr="00B92745">
        <w:rPr>
          <w:color w:val="auto"/>
          <w:sz w:val="23"/>
          <w:szCs w:val="23"/>
        </w:rPr>
        <w:t xml:space="preserve">; </w:t>
      </w:r>
    </w:p>
    <w:p w:rsidR="008C2A90" w:rsidRPr="00B92745" w:rsidRDefault="008C2A90" w:rsidP="00B8183C">
      <w:pPr>
        <w:pStyle w:val="Default"/>
        <w:jc w:val="both"/>
        <w:rPr>
          <w:color w:val="auto"/>
          <w:sz w:val="23"/>
          <w:szCs w:val="23"/>
        </w:rPr>
      </w:pPr>
    </w:p>
    <w:p w:rsidR="00154D8C" w:rsidRPr="00B92745" w:rsidRDefault="00154D8C" w:rsidP="00B8183C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 xml:space="preserve">3.2) O prazo para apresentação de documentos e comprovação da realização dos exames e adoção das providências previstos no item 2.2 poderá, mediante justificativa fundamentada e documentada, </w:t>
      </w:r>
      <w:r w:rsidR="00E21839" w:rsidRPr="00B92745">
        <w:rPr>
          <w:color w:val="auto"/>
          <w:sz w:val="23"/>
          <w:szCs w:val="23"/>
        </w:rPr>
        <w:t xml:space="preserve">que será objeto de imediata análise pela Coordenadoria de Recursos Humanos, a qual resultará ou não na concessão de </w:t>
      </w:r>
      <w:r w:rsidR="009430EF" w:rsidRPr="00B92745">
        <w:rPr>
          <w:color w:val="auto"/>
          <w:sz w:val="23"/>
          <w:szCs w:val="23"/>
        </w:rPr>
        <w:t>cinco dias</w:t>
      </w:r>
      <w:r w:rsidR="00E21839" w:rsidRPr="00B92745">
        <w:rPr>
          <w:color w:val="auto"/>
          <w:sz w:val="23"/>
          <w:szCs w:val="23"/>
        </w:rPr>
        <w:t xml:space="preserve"> de prorrogação</w:t>
      </w:r>
      <w:r w:rsidRPr="00B92745">
        <w:rPr>
          <w:color w:val="auto"/>
          <w:sz w:val="23"/>
          <w:szCs w:val="23"/>
        </w:rPr>
        <w:t xml:space="preserve">; </w:t>
      </w:r>
    </w:p>
    <w:p w:rsidR="008C2A90" w:rsidRPr="00B92745" w:rsidRDefault="008C2A90" w:rsidP="00B8183C">
      <w:pPr>
        <w:pStyle w:val="Default"/>
        <w:jc w:val="both"/>
        <w:rPr>
          <w:color w:val="auto"/>
          <w:sz w:val="23"/>
          <w:szCs w:val="23"/>
        </w:rPr>
      </w:pPr>
    </w:p>
    <w:p w:rsidR="00154D8C" w:rsidRPr="00B92745" w:rsidRDefault="00154D8C" w:rsidP="00B8183C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 xml:space="preserve">3.2.1) A prorrogação de que trata o subitem 3.2 não afetará a contagem do prazo previsto no subitem 2.3 para assinatura do contrato de trabalho em regime de experiência e para o início do exercício do emprego efetivo; </w:t>
      </w:r>
    </w:p>
    <w:p w:rsidR="008C2A90" w:rsidRPr="00B92745" w:rsidRDefault="008C2A90" w:rsidP="00B8183C">
      <w:pPr>
        <w:pStyle w:val="Default"/>
        <w:jc w:val="both"/>
        <w:rPr>
          <w:color w:val="auto"/>
          <w:sz w:val="23"/>
          <w:szCs w:val="23"/>
        </w:rPr>
      </w:pPr>
    </w:p>
    <w:p w:rsidR="00154D8C" w:rsidRPr="00B92745" w:rsidRDefault="00154D8C" w:rsidP="00B8183C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 xml:space="preserve">3.3) Não haverá prorrogação do prazo previsto no subitem 2.3 para assinatura do contrato de trabalho em regime de experiência e para o início </w:t>
      </w:r>
      <w:r w:rsidR="009430EF" w:rsidRPr="00B92745">
        <w:rPr>
          <w:color w:val="auto"/>
          <w:sz w:val="23"/>
          <w:szCs w:val="23"/>
        </w:rPr>
        <w:t>da prestação efetiva dos serviços.</w:t>
      </w:r>
      <w:r w:rsidRPr="00B92745">
        <w:rPr>
          <w:color w:val="auto"/>
          <w:sz w:val="23"/>
          <w:szCs w:val="23"/>
        </w:rPr>
        <w:t xml:space="preserve"> </w:t>
      </w:r>
    </w:p>
    <w:p w:rsidR="008C2A90" w:rsidRPr="00B92745" w:rsidRDefault="008C2A90" w:rsidP="00B8183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54D8C" w:rsidRPr="00B92745" w:rsidRDefault="00154D8C" w:rsidP="00B8183C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B92745">
        <w:rPr>
          <w:b/>
          <w:bCs/>
          <w:color w:val="auto"/>
          <w:sz w:val="23"/>
          <w:szCs w:val="23"/>
        </w:rPr>
        <w:t xml:space="preserve">4) DOS PRAZOS DE CONVOCAÇÃO PARA O EMPREGADOR </w:t>
      </w:r>
    </w:p>
    <w:p w:rsidR="006231AD" w:rsidRPr="00B92745" w:rsidRDefault="006231AD" w:rsidP="00B8183C">
      <w:pPr>
        <w:pStyle w:val="Default"/>
        <w:jc w:val="both"/>
        <w:rPr>
          <w:color w:val="auto"/>
          <w:sz w:val="23"/>
          <w:szCs w:val="23"/>
        </w:rPr>
      </w:pPr>
    </w:p>
    <w:p w:rsidR="00154D8C" w:rsidRPr="00B92745" w:rsidRDefault="00154D8C" w:rsidP="00B8183C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>O CAU/</w:t>
      </w:r>
      <w:r w:rsidR="006231AD" w:rsidRPr="00B92745">
        <w:rPr>
          <w:color w:val="auto"/>
          <w:sz w:val="23"/>
          <w:szCs w:val="23"/>
        </w:rPr>
        <w:t>SP</w:t>
      </w:r>
      <w:r w:rsidRPr="00B92745">
        <w:rPr>
          <w:color w:val="auto"/>
          <w:sz w:val="23"/>
          <w:szCs w:val="23"/>
        </w:rPr>
        <w:t xml:space="preserve"> procederá à convocação dos selecionados em conformidade com o previsto no </w:t>
      </w:r>
      <w:r w:rsidR="00DA77DE" w:rsidRPr="00B92745">
        <w:rPr>
          <w:color w:val="auto"/>
          <w:sz w:val="23"/>
          <w:szCs w:val="23"/>
        </w:rPr>
        <w:t xml:space="preserve">Plano de Ação 2014/2015 </w:t>
      </w:r>
      <w:r w:rsidR="006B511C" w:rsidRPr="00B92745">
        <w:rPr>
          <w:color w:val="auto"/>
          <w:sz w:val="23"/>
          <w:szCs w:val="23"/>
        </w:rPr>
        <w:t>e Cronograma</w:t>
      </w:r>
      <w:r w:rsidRPr="00B92745">
        <w:rPr>
          <w:color w:val="auto"/>
          <w:sz w:val="23"/>
          <w:szCs w:val="23"/>
        </w:rPr>
        <w:t xml:space="preserve"> que se refere o art. 1°, parágrafo único desta Portaria Normativa, e </w:t>
      </w:r>
      <w:r w:rsidR="006231AD" w:rsidRPr="00B92745">
        <w:rPr>
          <w:color w:val="auto"/>
          <w:sz w:val="23"/>
          <w:szCs w:val="23"/>
        </w:rPr>
        <w:t>a</w:t>
      </w:r>
      <w:r w:rsidRPr="00B92745">
        <w:rPr>
          <w:color w:val="auto"/>
          <w:sz w:val="23"/>
          <w:szCs w:val="23"/>
        </w:rPr>
        <w:t xml:space="preserve">tendendo ainda ao seguinte: </w:t>
      </w:r>
      <w:r w:rsidR="006231AD" w:rsidRPr="00B92745">
        <w:rPr>
          <w:color w:val="auto"/>
          <w:sz w:val="23"/>
          <w:szCs w:val="23"/>
        </w:rPr>
        <w:br/>
      </w:r>
    </w:p>
    <w:p w:rsidR="00154D8C" w:rsidRPr="00B92745" w:rsidRDefault="00154D8C" w:rsidP="00B8183C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>4.1) Os documentos de convocação de que trata o item 1 deste Anexo serão expedidos pe</w:t>
      </w:r>
      <w:r w:rsidR="006231AD" w:rsidRPr="00B92745">
        <w:rPr>
          <w:color w:val="auto"/>
          <w:sz w:val="23"/>
          <w:szCs w:val="23"/>
        </w:rPr>
        <w:t>la área de Recursos Humanos</w:t>
      </w:r>
      <w:r w:rsidRPr="00B92745">
        <w:rPr>
          <w:color w:val="auto"/>
          <w:sz w:val="23"/>
          <w:szCs w:val="23"/>
        </w:rPr>
        <w:t xml:space="preserve">; </w:t>
      </w:r>
    </w:p>
    <w:p w:rsidR="001A30FF" w:rsidRPr="00B92745" w:rsidRDefault="006231AD" w:rsidP="001A30FF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br/>
      </w:r>
      <w:r w:rsidR="00154D8C" w:rsidRPr="00B92745">
        <w:rPr>
          <w:color w:val="auto"/>
          <w:sz w:val="23"/>
          <w:szCs w:val="23"/>
        </w:rPr>
        <w:t xml:space="preserve">4.1.1) O recebimento eficaz da correspondência, demonstrado pelos meios validamente admitidos em direito, dará início à contagem dos prazos a que se refere o item 2 deste Anexo; </w:t>
      </w:r>
    </w:p>
    <w:p w:rsidR="001A30FF" w:rsidRPr="00B92745" w:rsidRDefault="001A30FF" w:rsidP="001A30FF">
      <w:pPr>
        <w:pStyle w:val="Default"/>
        <w:jc w:val="both"/>
        <w:rPr>
          <w:color w:val="auto"/>
          <w:sz w:val="23"/>
          <w:szCs w:val="23"/>
        </w:rPr>
      </w:pPr>
    </w:p>
    <w:p w:rsidR="00B8183C" w:rsidRPr="00B92745" w:rsidRDefault="00154D8C" w:rsidP="001A30FF">
      <w:pPr>
        <w:pStyle w:val="Default"/>
        <w:jc w:val="both"/>
        <w:rPr>
          <w:color w:val="auto"/>
          <w:sz w:val="23"/>
          <w:szCs w:val="23"/>
        </w:rPr>
      </w:pPr>
      <w:r w:rsidRPr="00B92745">
        <w:rPr>
          <w:color w:val="auto"/>
          <w:sz w:val="23"/>
          <w:szCs w:val="23"/>
        </w:rPr>
        <w:t>4.1.2) Havendo devolução dos documentos de convocação por quaisquer razões, serão expedidos novos documentos, por uma única vez, depois de haver a conferência dos dados do convocado</w:t>
      </w:r>
      <w:r w:rsidR="009430EF" w:rsidRPr="00B92745">
        <w:rPr>
          <w:color w:val="auto"/>
          <w:sz w:val="23"/>
          <w:szCs w:val="23"/>
        </w:rPr>
        <w:t xml:space="preserve"> constantes de sua ficha de inscrição</w:t>
      </w:r>
      <w:r w:rsidRPr="00B92745">
        <w:rPr>
          <w:color w:val="auto"/>
          <w:sz w:val="23"/>
          <w:szCs w:val="23"/>
        </w:rPr>
        <w:t xml:space="preserve">, especialmente nome e endereço completo; </w:t>
      </w:r>
      <w:r w:rsidR="006231AD" w:rsidRPr="00B92745">
        <w:rPr>
          <w:color w:val="auto"/>
          <w:sz w:val="23"/>
          <w:szCs w:val="23"/>
        </w:rPr>
        <w:br/>
      </w:r>
      <w:r w:rsidR="006231AD" w:rsidRPr="00B92745">
        <w:rPr>
          <w:color w:val="auto"/>
          <w:sz w:val="23"/>
          <w:szCs w:val="23"/>
        </w:rPr>
        <w:br/>
      </w:r>
      <w:r w:rsidRPr="00B92745">
        <w:rPr>
          <w:color w:val="auto"/>
          <w:sz w:val="23"/>
          <w:szCs w:val="23"/>
        </w:rPr>
        <w:t>4.2) Atendidos os requisitos dos subitens 4.1.1 e 4.1.2 deste Anexo, e não havendo o comparecimento do candidato selecionado nos prazos fixados, será declarad</w:t>
      </w:r>
      <w:r w:rsidR="00FE2243" w:rsidRPr="00B92745">
        <w:rPr>
          <w:color w:val="auto"/>
          <w:sz w:val="23"/>
          <w:szCs w:val="23"/>
        </w:rPr>
        <w:t>o desinteresse do candidato à vaga correspondente</w:t>
      </w:r>
      <w:r w:rsidRPr="00B92745">
        <w:rPr>
          <w:color w:val="auto"/>
          <w:sz w:val="23"/>
          <w:szCs w:val="23"/>
        </w:rPr>
        <w:t xml:space="preserve"> e convocado o candidato selecionado seguinte na ordem de classificação, observando-se, no que couber, as disposições do item 4.1 e subitens desta Seção.</w:t>
      </w:r>
      <w:r w:rsidR="00B8183C" w:rsidRPr="00B92745">
        <w:rPr>
          <w:color w:val="auto"/>
          <w:sz w:val="23"/>
          <w:szCs w:val="23"/>
        </w:rPr>
        <w:br/>
      </w:r>
      <w:r w:rsidR="00B8183C" w:rsidRPr="00B92745">
        <w:rPr>
          <w:color w:val="auto"/>
          <w:sz w:val="23"/>
          <w:szCs w:val="23"/>
        </w:rPr>
        <w:br/>
      </w:r>
      <w:r w:rsidR="00B8183C" w:rsidRPr="00B92745">
        <w:rPr>
          <w:color w:val="auto"/>
          <w:sz w:val="23"/>
          <w:szCs w:val="23"/>
        </w:rPr>
        <w:br/>
        <w:t>CONSELHO DE ARQUITETURA E URBANISMO DE SÃO PAULO</w:t>
      </w:r>
    </w:p>
    <w:sectPr w:rsidR="00B8183C" w:rsidRPr="00B92745" w:rsidSect="007023B8">
      <w:headerReference w:type="default" r:id="rId7"/>
      <w:footerReference w:type="default" r:id="rId8"/>
      <w:pgSz w:w="11900" w:h="16840"/>
      <w:pgMar w:top="1701" w:right="141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FE" w:rsidRDefault="004B7FFE">
      <w:r>
        <w:separator/>
      </w:r>
    </w:p>
  </w:endnote>
  <w:endnote w:type="continuationSeparator" w:id="0">
    <w:p w:rsidR="004B7FFE" w:rsidRDefault="004B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CB" w:rsidRPr="004D4ACB" w:rsidRDefault="00753C1E" w:rsidP="00360700">
    <w:pPr>
      <w:tabs>
        <w:tab w:val="left" w:pos="0"/>
        <w:tab w:val="center" w:pos="4391"/>
        <w:tab w:val="left" w:pos="6765"/>
      </w:tabs>
      <w:jc w:val="center"/>
      <w:outlineLvl w:val="0"/>
      <w:rPr>
        <w:rFonts w:ascii="Arial" w:hAnsi="Arial" w:cs="Arial"/>
        <w:sz w:val="20"/>
        <w:lang w:val="pt-BR"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9876155</wp:posOffset>
              </wp:positionV>
              <wp:extent cx="5563235" cy="292100"/>
              <wp:effectExtent l="0" t="0" r="1841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235" cy="29210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A8C24" id="AutoShape 3" o:spid="_x0000_s1026" style="position:absolute;margin-left:48.95pt;margin-top:777.65pt;width:438.05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" path="m,l21600,r,21600l,21600,,xe" strokecolor="white" strokeweight="1pt">
              <v:stroke miterlimit="0" joinstyle="miter"/>
              <v:path arrowok="t" o:connecttype="custom" o:connectlocs="2781618,146050;2781618,146050;2781618,146050;2781618,146050" o:connectangles="0,0,0,0"/>
              <w10:wrap anchorx="page" anchory="page"/>
            </v:shape>
          </w:pict>
        </mc:Fallback>
      </mc:AlternateContent>
    </w:r>
    <w:r w:rsidR="00360700">
      <w:rPr>
        <w:rFonts w:ascii="Arial" w:hAnsi="Arial" w:cs="Arial"/>
        <w:sz w:val="20"/>
        <w:lang w:val="pt-BR" w:eastAsia="pt-BR"/>
      </w:rPr>
      <w:t>Rua Formosa, 367 – 23º Andar – Centro – São Paulo – CEP 01049-911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FE" w:rsidRDefault="004B7FFE">
      <w:r>
        <w:separator/>
      </w:r>
    </w:p>
  </w:footnote>
  <w:footnote w:type="continuationSeparator" w:id="0">
    <w:p w:rsidR="004B7FFE" w:rsidRDefault="004B7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E" w:rsidRDefault="00F70D34">
    <w:pPr>
      <w:rPr>
        <w:sz w:val="20"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95250</wp:posOffset>
          </wp:positionH>
          <wp:positionV relativeFrom="page">
            <wp:posOffset>-294005</wp:posOffset>
          </wp:positionV>
          <wp:extent cx="7565390" cy="10700385"/>
          <wp:effectExtent l="1905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-smal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70038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53C1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710"/>
              <wp:effectExtent l="0" t="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71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A6F32" id="AutoShape 2" o:spid="_x0000_s1026" style="position:absolute;margin-left:47.95pt;margin-top:771.1pt;width:439.05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" path="m,l21600,r,21600l,21600,,xe" stroked="f" strokeweight="1pt">
              <v:stroke miterlimit="0" joinstyle="miter"/>
              <v:path arrowok="t" o:connecttype="custom" o:connectlocs="2787968,109855;2787968,109855;2787968,109855;2787968,109855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4D71"/>
    <w:multiLevelType w:val="multilevel"/>
    <w:tmpl w:val="F8EAA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2541FF"/>
    <w:multiLevelType w:val="multilevel"/>
    <w:tmpl w:val="0EEE32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B53475"/>
    <w:multiLevelType w:val="hybridMultilevel"/>
    <w:tmpl w:val="8E446A7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5D450B"/>
    <w:multiLevelType w:val="hybridMultilevel"/>
    <w:tmpl w:val="C6043AC8"/>
    <w:lvl w:ilvl="0" w:tplc="89DC59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257BE4"/>
    <w:multiLevelType w:val="hybridMultilevel"/>
    <w:tmpl w:val="A0903D3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E602B"/>
    <w:multiLevelType w:val="hybridMultilevel"/>
    <w:tmpl w:val="788AC1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A00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34D50"/>
    <w:multiLevelType w:val="hybridMultilevel"/>
    <w:tmpl w:val="8AC047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410D6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33B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B422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8B5E46"/>
    <w:multiLevelType w:val="multilevel"/>
    <w:tmpl w:val="C414D1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5"/>
    <w:rsid w:val="00007A75"/>
    <w:rsid w:val="00015ADD"/>
    <w:rsid w:val="0004185E"/>
    <w:rsid w:val="00047489"/>
    <w:rsid w:val="00064A79"/>
    <w:rsid w:val="00137F7A"/>
    <w:rsid w:val="00154B71"/>
    <w:rsid w:val="00154D8C"/>
    <w:rsid w:val="00183067"/>
    <w:rsid w:val="001A30FF"/>
    <w:rsid w:val="001E1292"/>
    <w:rsid w:val="001F2A59"/>
    <w:rsid w:val="001F735B"/>
    <w:rsid w:val="00202028"/>
    <w:rsid w:val="00204686"/>
    <w:rsid w:val="002A4EEB"/>
    <w:rsid w:val="002C0E90"/>
    <w:rsid w:val="002C2096"/>
    <w:rsid w:val="002C5EAF"/>
    <w:rsid w:val="00307120"/>
    <w:rsid w:val="00322703"/>
    <w:rsid w:val="00346500"/>
    <w:rsid w:val="00351F71"/>
    <w:rsid w:val="003541A8"/>
    <w:rsid w:val="00360700"/>
    <w:rsid w:val="00386EBD"/>
    <w:rsid w:val="00394B29"/>
    <w:rsid w:val="003B541E"/>
    <w:rsid w:val="003D0C6C"/>
    <w:rsid w:val="003E4BE7"/>
    <w:rsid w:val="003F7177"/>
    <w:rsid w:val="00401EAD"/>
    <w:rsid w:val="00406A62"/>
    <w:rsid w:val="00450797"/>
    <w:rsid w:val="00464339"/>
    <w:rsid w:val="004852D1"/>
    <w:rsid w:val="00495EC5"/>
    <w:rsid w:val="004B7FFE"/>
    <w:rsid w:val="004D4ACB"/>
    <w:rsid w:val="004E51F4"/>
    <w:rsid w:val="004F16DB"/>
    <w:rsid w:val="004F61C5"/>
    <w:rsid w:val="005128D0"/>
    <w:rsid w:val="0056086C"/>
    <w:rsid w:val="0057227F"/>
    <w:rsid w:val="00587D14"/>
    <w:rsid w:val="00593A18"/>
    <w:rsid w:val="005B3EC7"/>
    <w:rsid w:val="005E2C2D"/>
    <w:rsid w:val="006231AD"/>
    <w:rsid w:val="00633919"/>
    <w:rsid w:val="006B511C"/>
    <w:rsid w:val="006C4A0C"/>
    <w:rsid w:val="006F2803"/>
    <w:rsid w:val="006F3313"/>
    <w:rsid w:val="006F6903"/>
    <w:rsid w:val="006F7214"/>
    <w:rsid w:val="007023B8"/>
    <w:rsid w:val="00714554"/>
    <w:rsid w:val="00716350"/>
    <w:rsid w:val="0071730D"/>
    <w:rsid w:val="00722CA6"/>
    <w:rsid w:val="00731194"/>
    <w:rsid w:val="00733DA4"/>
    <w:rsid w:val="00753C1E"/>
    <w:rsid w:val="007600F6"/>
    <w:rsid w:val="00785122"/>
    <w:rsid w:val="007868AB"/>
    <w:rsid w:val="007C66A7"/>
    <w:rsid w:val="007D7EC6"/>
    <w:rsid w:val="007E3202"/>
    <w:rsid w:val="00811CDC"/>
    <w:rsid w:val="00822B2A"/>
    <w:rsid w:val="00824ADA"/>
    <w:rsid w:val="00827F3E"/>
    <w:rsid w:val="00837E36"/>
    <w:rsid w:val="00853411"/>
    <w:rsid w:val="008C2A90"/>
    <w:rsid w:val="008C5850"/>
    <w:rsid w:val="008F27EB"/>
    <w:rsid w:val="00912261"/>
    <w:rsid w:val="009171DC"/>
    <w:rsid w:val="00926D2B"/>
    <w:rsid w:val="009430EF"/>
    <w:rsid w:val="009801E5"/>
    <w:rsid w:val="009815E0"/>
    <w:rsid w:val="009905F1"/>
    <w:rsid w:val="00995A92"/>
    <w:rsid w:val="009C56A1"/>
    <w:rsid w:val="009F7EE4"/>
    <w:rsid w:val="00A225D8"/>
    <w:rsid w:val="00A231BB"/>
    <w:rsid w:val="00A277D0"/>
    <w:rsid w:val="00A7392B"/>
    <w:rsid w:val="00A857AF"/>
    <w:rsid w:val="00A9364B"/>
    <w:rsid w:val="00AA259D"/>
    <w:rsid w:val="00AA3AF8"/>
    <w:rsid w:val="00AE693C"/>
    <w:rsid w:val="00B01C5E"/>
    <w:rsid w:val="00B20E66"/>
    <w:rsid w:val="00B22B8B"/>
    <w:rsid w:val="00B23177"/>
    <w:rsid w:val="00B3532C"/>
    <w:rsid w:val="00B42F04"/>
    <w:rsid w:val="00B54CD1"/>
    <w:rsid w:val="00B558BF"/>
    <w:rsid w:val="00B8183C"/>
    <w:rsid w:val="00B827FD"/>
    <w:rsid w:val="00B92745"/>
    <w:rsid w:val="00B92E40"/>
    <w:rsid w:val="00BA0CD7"/>
    <w:rsid w:val="00C042E1"/>
    <w:rsid w:val="00C04458"/>
    <w:rsid w:val="00C12AB1"/>
    <w:rsid w:val="00C52671"/>
    <w:rsid w:val="00C82FFD"/>
    <w:rsid w:val="00C90C61"/>
    <w:rsid w:val="00CB0DE2"/>
    <w:rsid w:val="00CB589F"/>
    <w:rsid w:val="00CB79B2"/>
    <w:rsid w:val="00CC6291"/>
    <w:rsid w:val="00D07E8E"/>
    <w:rsid w:val="00D22C8F"/>
    <w:rsid w:val="00D30BBF"/>
    <w:rsid w:val="00D57BF9"/>
    <w:rsid w:val="00D6349C"/>
    <w:rsid w:val="00D65C1B"/>
    <w:rsid w:val="00D73A5C"/>
    <w:rsid w:val="00D73D23"/>
    <w:rsid w:val="00D75127"/>
    <w:rsid w:val="00DA77DE"/>
    <w:rsid w:val="00DD19EE"/>
    <w:rsid w:val="00DE159F"/>
    <w:rsid w:val="00DE1B5B"/>
    <w:rsid w:val="00E21839"/>
    <w:rsid w:val="00E2408E"/>
    <w:rsid w:val="00E36579"/>
    <w:rsid w:val="00E37165"/>
    <w:rsid w:val="00E3784A"/>
    <w:rsid w:val="00E62604"/>
    <w:rsid w:val="00E77FE7"/>
    <w:rsid w:val="00E910BA"/>
    <w:rsid w:val="00ED602A"/>
    <w:rsid w:val="00EE16FA"/>
    <w:rsid w:val="00F16808"/>
    <w:rsid w:val="00F1704F"/>
    <w:rsid w:val="00F35069"/>
    <w:rsid w:val="00F609F2"/>
    <w:rsid w:val="00F70D34"/>
    <w:rsid w:val="00FE2243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819A952-4EE1-4730-ACB7-CCA155A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8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locked/>
    <w:rsid w:val="00E37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16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E37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7165"/>
    <w:rPr>
      <w:sz w:val="24"/>
      <w:szCs w:val="24"/>
      <w:lang w:val="en-US" w:eastAsia="en-US"/>
    </w:rPr>
  </w:style>
  <w:style w:type="character" w:styleId="Hyperlink">
    <w:name w:val="Hyperlink"/>
    <w:basedOn w:val="Fontepargpadro"/>
    <w:locked/>
    <w:rsid w:val="0057227F"/>
    <w:rPr>
      <w:color w:val="0000FF"/>
      <w:u w:val="single"/>
    </w:rPr>
  </w:style>
  <w:style w:type="character" w:styleId="nfase">
    <w:name w:val="Emphasis"/>
    <w:basedOn w:val="Fontepargpadro"/>
    <w:qFormat/>
    <w:locked/>
    <w:rsid w:val="00824ADA"/>
    <w:rPr>
      <w:i/>
      <w:iCs/>
    </w:rPr>
  </w:style>
  <w:style w:type="table" w:styleId="Tabelacomgrade">
    <w:name w:val="Table Grid"/>
    <w:basedOn w:val="Tabelanormal"/>
    <w:locked/>
    <w:rsid w:val="00FE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7A75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locked/>
    <w:rsid w:val="009815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15E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5165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Carlos Moraes</cp:lastModifiedBy>
  <cp:revision>9</cp:revision>
  <cp:lastPrinted>2014-06-02T18:15:00Z</cp:lastPrinted>
  <dcterms:created xsi:type="dcterms:W3CDTF">2014-06-30T18:03:00Z</dcterms:created>
  <dcterms:modified xsi:type="dcterms:W3CDTF">2014-07-01T20:37:00Z</dcterms:modified>
</cp:coreProperties>
</file>