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00777A">
        <w:rPr>
          <w:b/>
          <w:sz w:val="22"/>
          <w:szCs w:val="22"/>
        </w:rPr>
        <w:t xml:space="preserve">PORTARIA CAU/SP Nº </w:t>
      </w:r>
      <w:r w:rsidR="0038254F">
        <w:rPr>
          <w:b/>
          <w:sz w:val="22"/>
          <w:szCs w:val="22"/>
        </w:rPr>
        <w:t>0</w:t>
      </w:r>
      <w:r w:rsidR="00B85505">
        <w:rPr>
          <w:b/>
          <w:sz w:val="22"/>
          <w:szCs w:val="22"/>
        </w:rPr>
        <w:t>6</w:t>
      </w:r>
      <w:r w:rsidR="00597053">
        <w:rPr>
          <w:b/>
          <w:sz w:val="22"/>
          <w:szCs w:val="22"/>
        </w:rPr>
        <w:t>2</w:t>
      </w:r>
      <w:r w:rsidRPr="0000777A">
        <w:rPr>
          <w:b/>
          <w:sz w:val="22"/>
          <w:szCs w:val="22"/>
        </w:rPr>
        <w:t xml:space="preserve">, DE </w:t>
      </w:r>
      <w:r w:rsidR="00755437">
        <w:rPr>
          <w:b/>
          <w:sz w:val="22"/>
          <w:szCs w:val="22"/>
        </w:rPr>
        <w:t>05</w:t>
      </w:r>
      <w:r w:rsidRPr="0000777A">
        <w:rPr>
          <w:b/>
          <w:sz w:val="22"/>
          <w:szCs w:val="22"/>
        </w:rPr>
        <w:t xml:space="preserve"> DE </w:t>
      </w:r>
      <w:r w:rsidR="00755437">
        <w:rPr>
          <w:b/>
          <w:sz w:val="22"/>
          <w:szCs w:val="22"/>
        </w:rPr>
        <w:t>AGOSTO</w:t>
      </w:r>
      <w:r w:rsidRPr="0000777A">
        <w:rPr>
          <w:b/>
          <w:sz w:val="22"/>
          <w:szCs w:val="22"/>
        </w:rPr>
        <w:t xml:space="preserve"> DE 2015.</w:t>
      </w:r>
    </w:p>
    <w:p w:rsidR="00C34188" w:rsidRPr="0000777A" w:rsidRDefault="00C34188" w:rsidP="008422AD">
      <w:pPr>
        <w:ind w:left="4111"/>
        <w:jc w:val="both"/>
        <w:rPr>
          <w:sz w:val="22"/>
          <w:szCs w:val="22"/>
        </w:rPr>
      </w:pPr>
    </w:p>
    <w:p w:rsidR="00C34188" w:rsidRPr="0000777A" w:rsidRDefault="0038254F" w:rsidP="008422AD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Altera a Portaria CAU/SP nº 0</w:t>
      </w:r>
      <w:r w:rsidR="00B85505">
        <w:rPr>
          <w:sz w:val="22"/>
          <w:szCs w:val="22"/>
        </w:rPr>
        <w:t>5</w:t>
      </w:r>
      <w:r w:rsidR="00755437">
        <w:rPr>
          <w:sz w:val="22"/>
          <w:szCs w:val="22"/>
        </w:rPr>
        <w:t>9</w:t>
      </w:r>
      <w:r>
        <w:rPr>
          <w:sz w:val="22"/>
          <w:szCs w:val="22"/>
        </w:rPr>
        <w:t xml:space="preserve">, de </w:t>
      </w:r>
      <w:r w:rsidR="00755437">
        <w:rPr>
          <w:sz w:val="22"/>
          <w:szCs w:val="22"/>
        </w:rPr>
        <w:t>20 de maio</w:t>
      </w:r>
      <w:r>
        <w:rPr>
          <w:sz w:val="22"/>
          <w:szCs w:val="22"/>
        </w:rPr>
        <w:t xml:space="preserve"> de</w:t>
      </w:r>
      <w:r w:rsidR="00755437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B8550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B85505">
        <w:rPr>
          <w:sz w:val="22"/>
          <w:szCs w:val="22"/>
        </w:rPr>
        <w:t xml:space="preserve">para </w:t>
      </w:r>
      <w:r w:rsidR="00421360">
        <w:rPr>
          <w:sz w:val="22"/>
          <w:szCs w:val="22"/>
        </w:rPr>
        <w:t>revogar a nomeação de</w:t>
      </w:r>
      <w:r w:rsidR="00755437">
        <w:rPr>
          <w:sz w:val="22"/>
          <w:szCs w:val="22"/>
        </w:rPr>
        <w:t xml:space="preserve"> membro para a composição do Grupo de Trabalho denominado BIM – Informática Aplicada à Arquitetura e nomear membro substituto</w:t>
      </w:r>
      <w:r w:rsidR="00E90DF1">
        <w:rPr>
          <w:sz w:val="22"/>
          <w:szCs w:val="22"/>
        </w:rPr>
        <w:t>.</w:t>
      </w:r>
    </w:p>
    <w:p w:rsidR="008422AD" w:rsidRPr="0000777A" w:rsidRDefault="008422AD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PAULO-CAU/SP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 xml:space="preserve">com fundamento nas disposições contidas no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“o”,</w:t>
      </w:r>
      <w:r w:rsidR="00261D93" w:rsidRPr="0000777A">
        <w:rPr>
          <w:sz w:val="22"/>
          <w:szCs w:val="22"/>
        </w:rPr>
        <w:t xml:space="preserve"> </w:t>
      </w:r>
      <w:r w:rsidRPr="0000777A">
        <w:rPr>
          <w:sz w:val="22"/>
          <w:szCs w:val="22"/>
        </w:rPr>
        <w:t>do Regimento Interno do CAU/SP, e ainda,</w:t>
      </w:r>
    </w:p>
    <w:p w:rsidR="008422AD" w:rsidRPr="0000777A" w:rsidRDefault="008422AD" w:rsidP="008422AD">
      <w:pPr>
        <w:jc w:val="both"/>
        <w:rPr>
          <w:sz w:val="22"/>
          <w:szCs w:val="22"/>
        </w:rPr>
      </w:pPr>
    </w:p>
    <w:p w:rsidR="00261D93" w:rsidRDefault="00261D93" w:rsidP="00261D9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Considerando </w:t>
      </w:r>
      <w:r w:rsidR="00755437">
        <w:rPr>
          <w:sz w:val="22"/>
          <w:szCs w:val="22"/>
        </w:rPr>
        <w:t>a Portaria CAU/SP nº 059, de 20 de maio de 2015, que nomeou os membros para composição dos Grupos de Trabalho de Conselho de Arquitetura e Urbanismo de São Paulo – CAU/SP;</w:t>
      </w:r>
    </w:p>
    <w:p w:rsidR="00755437" w:rsidRDefault="00755437" w:rsidP="00261D93">
      <w:pPr>
        <w:jc w:val="both"/>
        <w:rPr>
          <w:sz w:val="22"/>
          <w:szCs w:val="22"/>
        </w:rPr>
      </w:pPr>
    </w:p>
    <w:p w:rsidR="00755437" w:rsidRDefault="00755437" w:rsidP="00261D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membro titular, nomeado para compor o Grupo de Trabalho BIM – Informática Aplicada à Arquitetura, </w:t>
      </w:r>
      <w:r w:rsidR="00726A1F">
        <w:rPr>
          <w:sz w:val="22"/>
          <w:szCs w:val="22"/>
        </w:rPr>
        <w:t xml:space="preserve">através da Portaria acima especificada, </w:t>
      </w:r>
      <w:r>
        <w:rPr>
          <w:sz w:val="22"/>
          <w:szCs w:val="22"/>
        </w:rPr>
        <w:t xml:space="preserve">FABIO RIBEIRO ARENA, </w:t>
      </w:r>
      <w:r w:rsidR="00726A1F">
        <w:rPr>
          <w:sz w:val="22"/>
          <w:szCs w:val="22"/>
        </w:rPr>
        <w:t>manifestou a impossibilidade de participar dos trabalhos do grupo</w:t>
      </w:r>
      <w:r>
        <w:rPr>
          <w:sz w:val="22"/>
          <w:szCs w:val="22"/>
        </w:rPr>
        <w:t xml:space="preserve">; </w:t>
      </w:r>
    </w:p>
    <w:p w:rsidR="00B85505" w:rsidRDefault="00B85505" w:rsidP="00261D93">
      <w:pPr>
        <w:jc w:val="both"/>
        <w:rPr>
          <w:sz w:val="22"/>
          <w:szCs w:val="22"/>
        </w:rPr>
      </w:pPr>
    </w:p>
    <w:p w:rsidR="00C34188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  <w:r w:rsidRPr="0000777A">
        <w:rPr>
          <w:b/>
          <w:sz w:val="22"/>
          <w:szCs w:val="22"/>
        </w:rPr>
        <w:tab/>
      </w:r>
    </w:p>
    <w:p w:rsidR="00206C3F" w:rsidRDefault="00206C3F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C34188" w:rsidRDefault="0000777A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 w:rsidR="000A63BE">
        <w:rPr>
          <w:sz w:val="22"/>
          <w:szCs w:val="22"/>
        </w:rPr>
        <w:t xml:space="preserve">º </w:t>
      </w:r>
      <w:r w:rsidR="00726A1F">
        <w:rPr>
          <w:sz w:val="22"/>
          <w:szCs w:val="22"/>
        </w:rPr>
        <w:t xml:space="preserve">Revogar a nomeação de </w:t>
      </w:r>
      <w:r w:rsidR="00755437">
        <w:rPr>
          <w:sz w:val="22"/>
          <w:szCs w:val="22"/>
        </w:rPr>
        <w:t>FABIO RIBEIRO ARENA</w:t>
      </w:r>
      <w:r w:rsidR="006B6B8D">
        <w:rPr>
          <w:sz w:val="22"/>
          <w:szCs w:val="22"/>
        </w:rPr>
        <w:t>, CPF/MF nº</w:t>
      </w:r>
      <w:r w:rsidR="00726A1F">
        <w:rPr>
          <w:sz w:val="22"/>
          <w:szCs w:val="22"/>
        </w:rPr>
        <w:t xml:space="preserve"> 246.010.508-80,</w:t>
      </w:r>
      <w:r w:rsidR="00755437">
        <w:rPr>
          <w:sz w:val="22"/>
          <w:szCs w:val="22"/>
        </w:rPr>
        <w:t xml:space="preserve"> da composição do Grupo de Trabalho BIM – Informática Aplicada à Arquitetura</w:t>
      </w:r>
      <w:r w:rsidR="006B6B8D">
        <w:rPr>
          <w:sz w:val="22"/>
          <w:szCs w:val="22"/>
        </w:rPr>
        <w:t>.</w:t>
      </w:r>
    </w:p>
    <w:p w:rsidR="006B6B8D" w:rsidRDefault="006B6B8D" w:rsidP="008422AD">
      <w:pPr>
        <w:jc w:val="both"/>
        <w:rPr>
          <w:sz w:val="22"/>
          <w:szCs w:val="22"/>
        </w:rPr>
      </w:pPr>
    </w:p>
    <w:p w:rsidR="006B6B8D" w:rsidRDefault="006B6B8D" w:rsidP="006B6B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único. Em razão da </w:t>
      </w:r>
      <w:r w:rsidR="00726A1F">
        <w:rPr>
          <w:sz w:val="22"/>
          <w:szCs w:val="22"/>
        </w:rPr>
        <w:t>revogação</w:t>
      </w:r>
      <w:r>
        <w:rPr>
          <w:sz w:val="22"/>
          <w:szCs w:val="22"/>
        </w:rPr>
        <w:t xml:space="preserve"> acima, deverá assumir o lugar de Titular do Grupo de Trabalho BIM, o primeiro substituto nomeado através da Portaria CAU/SP nº 059, de 20 de maio de 2015, MAURÍCIO DE CASTRO GAZOLA, CPF/MF nº </w:t>
      </w:r>
      <w:r w:rsidR="00726A1F">
        <w:rPr>
          <w:sz w:val="22"/>
          <w:szCs w:val="22"/>
        </w:rPr>
        <w:t>174.288.038-02</w:t>
      </w:r>
      <w:r>
        <w:rPr>
          <w:sz w:val="22"/>
          <w:szCs w:val="22"/>
        </w:rPr>
        <w:t xml:space="preserve"> e, consequentemente, ANA MARIA LAZZARI, CPF/MF nº </w:t>
      </w:r>
      <w:r w:rsidR="00726A1F">
        <w:rPr>
          <w:sz w:val="22"/>
          <w:szCs w:val="22"/>
        </w:rPr>
        <w:t xml:space="preserve">053.440.498-70, </w:t>
      </w:r>
      <w:r>
        <w:rPr>
          <w:sz w:val="22"/>
          <w:szCs w:val="22"/>
        </w:rPr>
        <w:t>passará a ocupar o lugar de 1ª Substituta de referido Grupo de Trabalho.</w:t>
      </w:r>
    </w:p>
    <w:p w:rsidR="006B6B8D" w:rsidRDefault="006B6B8D" w:rsidP="008422AD">
      <w:pPr>
        <w:jc w:val="both"/>
        <w:rPr>
          <w:sz w:val="22"/>
          <w:szCs w:val="22"/>
        </w:rPr>
      </w:pPr>
    </w:p>
    <w:p w:rsidR="006B6B8D" w:rsidRDefault="00E90DF1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B85505">
        <w:rPr>
          <w:sz w:val="22"/>
          <w:szCs w:val="22"/>
        </w:rPr>
        <w:t>2</w:t>
      </w:r>
      <w:r>
        <w:rPr>
          <w:sz w:val="22"/>
          <w:szCs w:val="22"/>
        </w:rPr>
        <w:t xml:space="preserve">º </w:t>
      </w:r>
      <w:r w:rsidR="006B6B8D">
        <w:rPr>
          <w:sz w:val="22"/>
          <w:szCs w:val="22"/>
        </w:rPr>
        <w:t>A fim de preencher a lacuna relativa ao 2º Substituto, nomeio RICARDO DOS SANTOS FERREIRA</w:t>
      </w:r>
      <w:r w:rsidR="00ED5ADB">
        <w:rPr>
          <w:sz w:val="22"/>
          <w:szCs w:val="22"/>
        </w:rPr>
        <w:t>, CPF/MF nº</w:t>
      </w:r>
      <w:r w:rsidR="00726A1F">
        <w:rPr>
          <w:sz w:val="22"/>
          <w:szCs w:val="22"/>
        </w:rPr>
        <w:t xml:space="preserve"> </w:t>
      </w:r>
      <w:r w:rsidR="00C36B0C">
        <w:rPr>
          <w:sz w:val="22"/>
          <w:szCs w:val="22"/>
        </w:rPr>
        <w:t>162.445.638-32</w:t>
      </w:r>
      <w:r w:rsidR="006B6B8D">
        <w:rPr>
          <w:sz w:val="22"/>
          <w:szCs w:val="22"/>
        </w:rPr>
        <w:t>, para compor referido Grupo de Trabalho.</w:t>
      </w:r>
    </w:p>
    <w:p w:rsidR="006B6B8D" w:rsidRDefault="006B6B8D" w:rsidP="008422AD">
      <w:pPr>
        <w:jc w:val="both"/>
        <w:rPr>
          <w:sz w:val="22"/>
          <w:szCs w:val="22"/>
        </w:rPr>
      </w:pPr>
    </w:p>
    <w:p w:rsidR="00E90DF1" w:rsidRDefault="004F751D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3º </w:t>
      </w:r>
      <w:r w:rsidR="00E90DF1">
        <w:rPr>
          <w:sz w:val="22"/>
          <w:szCs w:val="22"/>
        </w:rPr>
        <w:t xml:space="preserve">Ficam inalterados os demais dispositivos da </w:t>
      </w:r>
      <w:r>
        <w:rPr>
          <w:sz w:val="22"/>
          <w:szCs w:val="22"/>
        </w:rPr>
        <w:t xml:space="preserve">Portaria CAU/SP nº 059, de 20 de maio de 2015 </w:t>
      </w:r>
      <w:r w:rsidR="00E90DF1">
        <w:rPr>
          <w:sz w:val="22"/>
          <w:szCs w:val="22"/>
        </w:rPr>
        <w:t>no que não contrariar a presente Portaria.</w:t>
      </w:r>
    </w:p>
    <w:p w:rsidR="00E90DF1" w:rsidRDefault="00E90DF1" w:rsidP="008422AD">
      <w:pPr>
        <w:jc w:val="both"/>
        <w:rPr>
          <w:sz w:val="22"/>
          <w:szCs w:val="22"/>
        </w:rPr>
      </w:pPr>
    </w:p>
    <w:p w:rsidR="0035369C" w:rsidRDefault="00E90DF1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E038BD">
        <w:rPr>
          <w:sz w:val="22"/>
          <w:szCs w:val="22"/>
        </w:rPr>
        <w:t>4</w:t>
      </w:r>
      <w:r>
        <w:rPr>
          <w:sz w:val="22"/>
          <w:szCs w:val="22"/>
        </w:rPr>
        <w:t xml:space="preserve">º </w:t>
      </w:r>
      <w:r w:rsidR="0035369C">
        <w:rPr>
          <w:sz w:val="22"/>
          <w:szCs w:val="22"/>
        </w:rPr>
        <w:t xml:space="preserve">Esta </w:t>
      </w:r>
      <w:r w:rsidR="00B85505">
        <w:rPr>
          <w:sz w:val="22"/>
          <w:szCs w:val="22"/>
        </w:rPr>
        <w:t>Portaria</w:t>
      </w:r>
      <w:r w:rsidR="0035369C">
        <w:rPr>
          <w:sz w:val="22"/>
          <w:szCs w:val="22"/>
        </w:rPr>
        <w:t xml:space="preserve"> entra em vigor na data de sua assinatura.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C34188" w:rsidRPr="0000777A" w:rsidRDefault="00C34188" w:rsidP="00AE52CE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  <w:t xml:space="preserve">São Paulo, </w:t>
      </w:r>
      <w:r w:rsidR="006846D6">
        <w:rPr>
          <w:sz w:val="22"/>
          <w:szCs w:val="22"/>
        </w:rPr>
        <w:t>05 de agosto</w:t>
      </w:r>
      <w:r w:rsidRPr="0000777A">
        <w:rPr>
          <w:sz w:val="22"/>
          <w:szCs w:val="22"/>
        </w:rPr>
        <w:t xml:space="preserve"> de 2015.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B85505" w:rsidRPr="00C34188" w:rsidRDefault="00B85505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</w:t>
      </w:r>
      <w:proofErr w:type="spellStart"/>
      <w:r w:rsidRPr="00C34188">
        <w:rPr>
          <w:b/>
          <w:sz w:val="22"/>
          <w:szCs w:val="22"/>
        </w:rPr>
        <w:t>Belleza</w:t>
      </w:r>
      <w:proofErr w:type="spellEnd"/>
      <w:r w:rsidRPr="00C34188">
        <w:rPr>
          <w:b/>
          <w:sz w:val="22"/>
          <w:szCs w:val="22"/>
        </w:rPr>
        <w:t xml:space="preserve"> </w:t>
      </w:r>
    </w:p>
    <w:p w:rsidR="00B61D08" w:rsidRPr="00C34188" w:rsidRDefault="0035369C" w:rsidP="00FD0FC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sectPr w:rsidR="00B61D08" w:rsidRPr="00C34188" w:rsidSect="00F46C58">
      <w:headerReference w:type="default" r:id="rId7"/>
      <w:footerReference w:type="default" r:id="rId8"/>
      <w:pgSz w:w="11900" w:h="16840"/>
      <w:pgMar w:top="1560" w:right="1134" w:bottom="1418" w:left="1701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</w:t>
            </w:r>
            <w:r w:rsidR="00726A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1218D2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1218D2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1218D2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1218D2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150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18D2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87A86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21360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291D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3B87"/>
    <w:rsid w:val="00AE0702"/>
    <w:rsid w:val="00AE52CE"/>
    <w:rsid w:val="00B029FA"/>
    <w:rsid w:val="00B04E9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E1D31"/>
    <w:rsid w:val="00E038BD"/>
    <w:rsid w:val="00E23FB2"/>
    <w:rsid w:val="00E35828"/>
    <w:rsid w:val="00E35D96"/>
    <w:rsid w:val="00E44C3F"/>
    <w:rsid w:val="00E47015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13</cp:revision>
  <cp:lastPrinted>2015-09-08T20:32:00Z</cp:lastPrinted>
  <dcterms:created xsi:type="dcterms:W3CDTF">2015-09-23T21:00:00Z</dcterms:created>
  <dcterms:modified xsi:type="dcterms:W3CDTF">2017-02-20T18:53:00Z</dcterms:modified>
</cp:coreProperties>
</file>