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A5777A">
        <w:rPr>
          <w:rFonts w:ascii="Times New Roman" w:hAnsi="Times New Roman" w:cs="Times New Roman"/>
          <w:b/>
        </w:rPr>
        <w:t>95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A5777A">
        <w:rPr>
          <w:rFonts w:ascii="Times New Roman" w:hAnsi="Times New Roman" w:cs="Times New Roman"/>
          <w:b/>
        </w:rPr>
        <w:t xml:space="preserve">23 </w:t>
      </w:r>
      <w:r w:rsidR="00E94CA2" w:rsidRPr="00E94CA2">
        <w:rPr>
          <w:rFonts w:ascii="Times New Roman" w:hAnsi="Times New Roman" w:cs="Times New Roman"/>
          <w:b/>
        </w:rPr>
        <w:t xml:space="preserve">DE </w:t>
      </w:r>
      <w:r w:rsidR="00A12C2E">
        <w:rPr>
          <w:rFonts w:ascii="Times New Roman" w:hAnsi="Times New Roman" w:cs="Times New Roman"/>
          <w:b/>
        </w:rPr>
        <w:t>MAIO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A5777A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Comissão de Sindicância, para apuração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fatos e eventuais responsabilidades</w:t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Processo Administrativo de Sindicância nº 002/2016</w:t>
      </w:r>
      <w:r>
        <w:rPr>
          <w:rFonts w:ascii="Times New Roman" w:hAnsi="Times New Roman" w:cs="Times New Roman"/>
        </w:rPr>
        <w:t xml:space="preserve"> e nomei</w:t>
      </w:r>
      <w:bookmarkStart w:id="0" w:name="_GoBack"/>
      <w:bookmarkEnd w:id="0"/>
      <w:r>
        <w:rPr>
          <w:rFonts w:ascii="Times New Roman" w:hAnsi="Times New Roman" w:cs="Times New Roman"/>
        </w:rPr>
        <w:t>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 e 23, “a”,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abertura do Processo Administrativo </w:t>
      </w:r>
      <w:r w:rsidR="00A12C2E">
        <w:rPr>
          <w:rFonts w:ascii="Times New Roman" w:hAnsi="Times New Roman" w:cs="Times New Roman"/>
        </w:rPr>
        <w:t>de Sindicância</w:t>
      </w:r>
      <w:r>
        <w:rPr>
          <w:rFonts w:ascii="Times New Roman" w:hAnsi="Times New Roman" w:cs="Times New Roman"/>
        </w:rPr>
        <w:t xml:space="preserve"> nº 00</w:t>
      </w:r>
      <w:r w:rsidR="00A12C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/2016, para apuração de fatos e eventuais responsabilidades em decorrência de denúncia recebida pelo CAU/SP que envolve empregados deste Conselho,</w:t>
      </w: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 xml:space="preserve">Instituir uma Comissão de Sindicância, para apuração, no prazo de 30 (trinta) dias, por meio do Processo Administrativo </w:t>
      </w:r>
      <w:r w:rsidR="00A12C2E">
        <w:rPr>
          <w:rFonts w:ascii="Times New Roman" w:hAnsi="Times New Roman" w:cs="Times New Roman"/>
        </w:rPr>
        <w:t>de Sindicância</w:t>
      </w:r>
      <w:r w:rsidR="00C36FC8">
        <w:rPr>
          <w:rFonts w:ascii="Times New Roman" w:hAnsi="Times New Roman" w:cs="Times New Roman"/>
        </w:rPr>
        <w:t xml:space="preserve"> nº 00</w:t>
      </w:r>
      <w:r w:rsidR="00A12C2E">
        <w:rPr>
          <w:rFonts w:ascii="Times New Roman" w:hAnsi="Times New Roman" w:cs="Times New Roman"/>
        </w:rPr>
        <w:t>2</w:t>
      </w:r>
      <w:r w:rsidR="00C36FC8">
        <w:rPr>
          <w:rFonts w:ascii="Times New Roman" w:hAnsi="Times New Roman" w:cs="Times New Roman"/>
        </w:rPr>
        <w:t>/2016, dos fatos e eventuais responsabilidades relacionadas à conduta praticada por empregado deste Conselho Profissional</w:t>
      </w:r>
      <w:r w:rsidR="0069036B">
        <w:rPr>
          <w:rFonts w:ascii="Times New Roman" w:hAnsi="Times New Roman" w:cs="Times New Roman"/>
        </w:rPr>
        <w:t>.</w:t>
      </w:r>
    </w:p>
    <w:p w:rsidR="0069036B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Nomear, para composição da Comissão de Sindicância 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empregados: </w:t>
      </w:r>
      <w:r w:rsidR="00A12C2E">
        <w:rPr>
          <w:rFonts w:ascii="Times New Roman" w:hAnsi="Times New Roman" w:cs="Times New Roman"/>
        </w:rPr>
        <w:t>Juliana Chaim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168</w:t>
      </w:r>
      <w:r w:rsidR="006356CD">
        <w:rPr>
          <w:rFonts w:ascii="Times New Roman" w:hAnsi="Times New Roman" w:cs="Times New Roman"/>
        </w:rPr>
        <w:t xml:space="preserve">, CPF/MF nº </w:t>
      </w:r>
      <w:r w:rsidR="00A12C2E">
        <w:rPr>
          <w:rFonts w:ascii="Times New Roman" w:hAnsi="Times New Roman" w:cs="Times New Roman"/>
        </w:rPr>
        <w:t>329.775.178-98</w:t>
      </w:r>
      <w:r w:rsidR="006356CD">
        <w:rPr>
          <w:rFonts w:ascii="Times New Roman" w:hAnsi="Times New Roman" w:cs="Times New Roman"/>
        </w:rPr>
        <w:t xml:space="preserve">; </w:t>
      </w:r>
      <w:r w:rsidR="00A12C2E">
        <w:rPr>
          <w:rFonts w:ascii="Times New Roman" w:hAnsi="Times New Roman" w:cs="Times New Roman"/>
        </w:rPr>
        <w:t xml:space="preserve">Marcelo </w:t>
      </w:r>
      <w:proofErr w:type="spellStart"/>
      <w:r w:rsidR="00A12C2E">
        <w:rPr>
          <w:rFonts w:ascii="Times New Roman" w:hAnsi="Times New Roman" w:cs="Times New Roman"/>
        </w:rPr>
        <w:t>Gonzales</w:t>
      </w:r>
      <w:proofErr w:type="spellEnd"/>
      <w:r w:rsidR="00A12C2E">
        <w:rPr>
          <w:rFonts w:ascii="Times New Roman" w:hAnsi="Times New Roman" w:cs="Times New Roman"/>
        </w:rPr>
        <w:t xml:space="preserve"> Gimenes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126</w:t>
      </w:r>
      <w:r w:rsidR="006356CD">
        <w:rPr>
          <w:rFonts w:ascii="Times New Roman" w:hAnsi="Times New Roman" w:cs="Times New Roman"/>
        </w:rPr>
        <w:t xml:space="preserve">, CPF/MF nº </w:t>
      </w:r>
      <w:r w:rsidR="00A12C2E">
        <w:rPr>
          <w:rFonts w:ascii="Times New Roman" w:hAnsi="Times New Roman" w:cs="Times New Roman"/>
        </w:rPr>
        <w:t>163.612.578-60</w:t>
      </w:r>
      <w:r w:rsidR="006356CD">
        <w:rPr>
          <w:rFonts w:ascii="Times New Roman" w:hAnsi="Times New Roman" w:cs="Times New Roman"/>
        </w:rPr>
        <w:t xml:space="preserve"> e </w:t>
      </w:r>
      <w:r w:rsidR="00A12C2E">
        <w:rPr>
          <w:rFonts w:ascii="Times New Roman" w:hAnsi="Times New Roman" w:cs="Times New Roman"/>
        </w:rPr>
        <w:t xml:space="preserve">Renata Aparecida </w:t>
      </w:r>
      <w:proofErr w:type="spellStart"/>
      <w:r w:rsidR="00A12C2E">
        <w:rPr>
          <w:rFonts w:ascii="Times New Roman" w:hAnsi="Times New Roman" w:cs="Times New Roman"/>
        </w:rPr>
        <w:t>Pitana</w:t>
      </w:r>
      <w:proofErr w:type="spellEnd"/>
      <w:r w:rsidR="00A12C2E">
        <w:rPr>
          <w:rFonts w:ascii="Times New Roman" w:hAnsi="Times New Roman" w:cs="Times New Roman"/>
        </w:rPr>
        <w:t xml:space="preserve"> Braga Vasquez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225</w:t>
      </w:r>
      <w:r w:rsidR="006356CD">
        <w:rPr>
          <w:rFonts w:ascii="Times New Roman" w:hAnsi="Times New Roman" w:cs="Times New Roman"/>
        </w:rPr>
        <w:t xml:space="preserve">, CPF/MF nº </w:t>
      </w:r>
      <w:r w:rsidR="00A12C2E">
        <w:rPr>
          <w:rFonts w:ascii="Times New Roman" w:hAnsi="Times New Roman" w:cs="Times New Roman"/>
        </w:rPr>
        <w:t>306.029.188-80</w:t>
      </w:r>
      <w:r w:rsidR="006356CD">
        <w:rPr>
          <w:rFonts w:ascii="Times New Roman" w:hAnsi="Times New Roman" w:cs="Times New Roman"/>
        </w:rPr>
        <w:t>.</w:t>
      </w: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 w:rsidR="00A12C2E">
        <w:rPr>
          <w:rFonts w:ascii="Times New Roman" w:hAnsi="Times New Roman" w:cs="Times New Roman"/>
        </w:rPr>
        <w:t>de Sindicância</w:t>
      </w:r>
      <w:r>
        <w:rPr>
          <w:rFonts w:ascii="Times New Roman" w:hAnsi="Times New Roman" w:cs="Times New Roman"/>
        </w:rPr>
        <w:t xml:space="preserve"> </w:t>
      </w:r>
      <w:r w:rsidRPr="006356CD">
        <w:rPr>
          <w:rFonts w:ascii="Times New Roman" w:hAnsi="Times New Roman" w:cs="Times New Roman"/>
        </w:rPr>
        <w:t>nº 00</w:t>
      </w:r>
      <w:r w:rsidR="00A12C2E">
        <w:rPr>
          <w:rFonts w:ascii="Times New Roman" w:hAnsi="Times New Roman" w:cs="Times New Roman"/>
        </w:rPr>
        <w:t>2</w:t>
      </w:r>
      <w:r w:rsidRPr="006356C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A12C2E">
        <w:rPr>
          <w:rFonts w:ascii="Times New Roman" w:hAnsi="Times New Roman" w:cs="Times New Roman"/>
        </w:rPr>
        <w:t>23</w:t>
      </w:r>
      <w:r w:rsidR="003E081F" w:rsidRPr="00E94CA2">
        <w:rPr>
          <w:rFonts w:ascii="Times New Roman" w:hAnsi="Times New Roman" w:cs="Times New Roman"/>
        </w:rPr>
        <w:t xml:space="preserve"> de </w:t>
      </w:r>
      <w:r w:rsidR="00A12C2E">
        <w:rPr>
          <w:rFonts w:ascii="Times New Roman" w:hAnsi="Times New Roman" w:cs="Times New Roman"/>
        </w:rPr>
        <w:t>maio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E94CA2">
        <w:rPr>
          <w:rFonts w:ascii="Times New Roman" w:hAnsi="Times New Roman" w:cs="Times New Roman"/>
        </w:rPr>
        <w:t>6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PORTARIA CAU/SP Nº 09</w:t>
            </w:r>
            <w:r w:rsidR="00A12C2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5777A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A5777A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D2411"/>
    <w:rsid w:val="002E4B81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43673"/>
    <w:rsid w:val="00546DB5"/>
    <w:rsid w:val="0055445C"/>
    <w:rsid w:val="00567542"/>
    <w:rsid w:val="00587D1F"/>
    <w:rsid w:val="00590F8B"/>
    <w:rsid w:val="005E272D"/>
    <w:rsid w:val="006356CD"/>
    <w:rsid w:val="00642D0D"/>
    <w:rsid w:val="00661665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575BA"/>
    <w:rsid w:val="00BB1220"/>
    <w:rsid w:val="00BC6043"/>
    <w:rsid w:val="00BE2BAA"/>
    <w:rsid w:val="00BE773A"/>
    <w:rsid w:val="00C01D9B"/>
    <w:rsid w:val="00C36FC8"/>
    <w:rsid w:val="00C6340C"/>
    <w:rsid w:val="00C95F8D"/>
    <w:rsid w:val="00CD2F44"/>
    <w:rsid w:val="00CD548B"/>
    <w:rsid w:val="00D0407C"/>
    <w:rsid w:val="00DC0564"/>
    <w:rsid w:val="00DC24BB"/>
    <w:rsid w:val="00DE08D0"/>
    <w:rsid w:val="00DE7169"/>
    <w:rsid w:val="00E04743"/>
    <w:rsid w:val="00E4002C"/>
    <w:rsid w:val="00E56533"/>
    <w:rsid w:val="00E57B9C"/>
    <w:rsid w:val="00E92026"/>
    <w:rsid w:val="00E94CA2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0556-44DB-4B52-A7F5-40D7155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5</cp:revision>
  <cp:lastPrinted>2016-04-29T13:21:00Z</cp:lastPrinted>
  <dcterms:created xsi:type="dcterms:W3CDTF">2016-05-23T13:36:00Z</dcterms:created>
  <dcterms:modified xsi:type="dcterms:W3CDTF">2016-05-30T17:33:00Z</dcterms:modified>
</cp:coreProperties>
</file>