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5E2E27">
        <w:rPr>
          <w:rFonts w:ascii="Times New Roman" w:hAnsi="Times New Roman" w:cs="Times New Roman"/>
          <w:b/>
        </w:rPr>
        <w:t>1</w:t>
      </w:r>
      <w:r w:rsidR="007F032D">
        <w:rPr>
          <w:rFonts w:ascii="Times New Roman" w:hAnsi="Times New Roman" w:cs="Times New Roman"/>
          <w:b/>
        </w:rPr>
        <w:t>3</w:t>
      </w:r>
      <w:r w:rsidR="00E94CA2" w:rsidRPr="00544635">
        <w:rPr>
          <w:rFonts w:ascii="Times New Roman" w:hAnsi="Times New Roman" w:cs="Times New Roman"/>
          <w:b/>
        </w:rPr>
        <w:t xml:space="preserve">, </w:t>
      </w:r>
      <w:r w:rsidR="00E94CA2" w:rsidRPr="00A62996">
        <w:rPr>
          <w:rFonts w:ascii="Times New Roman" w:hAnsi="Times New Roman" w:cs="Times New Roman"/>
          <w:b/>
        </w:rPr>
        <w:t xml:space="preserve">DE </w:t>
      </w:r>
      <w:r w:rsidR="00A62996" w:rsidRPr="00A62996">
        <w:rPr>
          <w:rFonts w:ascii="Times New Roman" w:hAnsi="Times New Roman" w:cs="Times New Roman"/>
          <w:b/>
        </w:rPr>
        <w:t>2</w:t>
      </w:r>
      <w:r w:rsidR="007F032D" w:rsidRPr="00A62996">
        <w:rPr>
          <w:rFonts w:ascii="Times New Roman" w:hAnsi="Times New Roman" w:cs="Times New Roman"/>
          <w:b/>
        </w:rPr>
        <w:t>5</w:t>
      </w:r>
      <w:r w:rsidR="0014055E" w:rsidRPr="00A62996">
        <w:rPr>
          <w:rFonts w:ascii="Times New Roman" w:hAnsi="Times New Roman" w:cs="Times New Roman"/>
          <w:b/>
        </w:rPr>
        <w:t xml:space="preserve"> DE </w:t>
      </w:r>
      <w:r w:rsidR="00A62996" w:rsidRPr="00A62996">
        <w:rPr>
          <w:rFonts w:ascii="Times New Roman" w:hAnsi="Times New Roman" w:cs="Times New Roman"/>
          <w:b/>
        </w:rPr>
        <w:t>NOVEMBRO</w:t>
      </w:r>
      <w:r w:rsidR="00E94CA2" w:rsidRPr="00A62996">
        <w:rPr>
          <w:rFonts w:ascii="Times New Roman" w:hAnsi="Times New Roman" w:cs="Times New Roman"/>
          <w:b/>
        </w:rPr>
        <w:t xml:space="preserve"> DE 2016.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421204" w:rsidRDefault="00421204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A65F91" w:rsidRPr="00544635" w:rsidRDefault="005A3926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7F032D">
        <w:rPr>
          <w:rFonts w:ascii="Times New Roman" w:hAnsi="Times New Roman" w:cs="Times New Roman"/>
        </w:rPr>
        <w:t xml:space="preserve"> a funcionária SANDRA REGINA DE OLIVEIRA como gestora das parcerias firmadas </w:t>
      </w:r>
      <w:r>
        <w:rPr>
          <w:rFonts w:ascii="Times New Roman" w:hAnsi="Times New Roman" w:cs="Times New Roman"/>
        </w:rPr>
        <w:t xml:space="preserve">através de termos de fomento </w:t>
      </w:r>
      <w:r w:rsidR="007F032D">
        <w:rPr>
          <w:rFonts w:ascii="Times New Roman" w:hAnsi="Times New Roman" w:cs="Times New Roman"/>
        </w:rPr>
        <w:t>entre as Organizações da Sociedade Civil e o Conselho de Arquitetura e Urbanismo de São Paulo – CAU/SP, em razão do Processo Administrativo nº 091/2016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421204" w:rsidRPr="00544635" w:rsidRDefault="00421204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5A3926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091/2016,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que os atos normativos acima descritos</w:t>
      </w:r>
      <w:r w:rsidR="005A3926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determinam a </w:t>
      </w:r>
      <w:r w:rsidR="005A3926">
        <w:rPr>
          <w:rFonts w:ascii="Times New Roman" w:hAnsi="Times New Roman"/>
          <w:sz w:val="22"/>
          <w:szCs w:val="22"/>
          <w:lang w:val="pt-BR"/>
        </w:rPr>
        <w:t>designação de um responsável pela gestão de parcerias celebradas por meio de termo de fomento, com poderes de controle e fiscalização</w:t>
      </w:r>
      <w:r w:rsidR="00F62C25">
        <w:rPr>
          <w:rFonts w:ascii="Times New Roman" w:hAnsi="Times New Roman"/>
          <w:sz w:val="22"/>
          <w:szCs w:val="22"/>
          <w:lang w:val="pt-BR"/>
        </w:rPr>
        <w:t>, nos termos da legislação mencionada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5A3926">
        <w:rPr>
          <w:rFonts w:ascii="Times New Roman" w:hAnsi="Times New Roman" w:cs="Times New Roman"/>
        </w:rPr>
        <w:t>Designa</w:t>
      </w:r>
      <w:r w:rsidR="005A3926">
        <w:rPr>
          <w:rFonts w:ascii="Times New Roman" w:hAnsi="Times New Roman" w:cs="Times New Roman"/>
        </w:rPr>
        <w:t>r</w:t>
      </w:r>
      <w:r w:rsidR="005A3926">
        <w:rPr>
          <w:rFonts w:ascii="Times New Roman" w:hAnsi="Times New Roman" w:cs="Times New Roman"/>
        </w:rPr>
        <w:t xml:space="preserve"> a funcionária SANDRA REGINA DE OLIVEIRA</w:t>
      </w:r>
      <w:r w:rsidR="005A3926">
        <w:rPr>
          <w:rFonts w:ascii="Times New Roman" w:hAnsi="Times New Roman" w:cs="Times New Roman"/>
        </w:rPr>
        <w:t>, CPF/MF nº 156.455.268-30, matrícula nº 127,</w:t>
      </w:r>
      <w:r w:rsidR="005A3926">
        <w:rPr>
          <w:rFonts w:ascii="Times New Roman" w:hAnsi="Times New Roman" w:cs="Times New Roman"/>
        </w:rPr>
        <w:t xml:space="preserve"> como gestora das parcerias firmadas através de termos de fomento entre as Organizações da Sociedade Civil e o Conselho de Arquitetura e Urbanismo de São Paulo – CAU/SP, em razão do Processo Administrativo nº 091/2016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</w:t>
      </w:r>
      <w:r w:rsidR="005A3926">
        <w:rPr>
          <w:rFonts w:ascii="Times New Roman" w:hAnsi="Times New Roman" w:cs="Times New Roman"/>
        </w:rPr>
        <w:t xml:space="preserve"> </w:t>
      </w:r>
      <w:r w:rsidR="00652482">
        <w:rPr>
          <w:rFonts w:ascii="Times New Roman" w:hAnsi="Times New Roman" w:cs="Times New Roman"/>
        </w:rPr>
        <w:t>à</w:t>
      </w:r>
      <w:r w:rsidR="005A3926">
        <w:rPr>
          <w:rFonts w:ascii="Times New Roman" w:hAnsi="Times New Roman" w:cs="Times New Roman"/>
        </w:rPr>
        <w:t xml:space="preserve"> gestora das parcerias: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 w:rsidRPr="005A3926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5A3926">
        <w:rPr>
          <w:rFonts w:ascii="Times New Roman" w:hAnsi="Times New Roman" w:cs="Times New Roman"/>
          <w:color w:val="000000"/>
        </w:rPr>
        <w:t>acompanhar e fiscalizar</w:t>
      </w:r>
      <w:proofErr w:type="gramEnd"/>
      <w:r w:rsidRPr="005A3926">
        <w:rPr>
          <w:rFonts w:ascii="Times New Roman" w:hAnsi="Times New Roman" w:cs="Times New Roman"/>
          <w:color w:val="000000"/>
        </w:rPr>
        <w:t xml:space="preserve"> a execução da parceria;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 w:rsidRPr="005A3926">
        <w:rPr>
          <w:rFonts w:ascii="Times New Roman" w:hAnsi="Times New Roman" w:cs="Times New Roman"/>
          <w:color w:val="000000"/>
        </w:rPr>
        <w:lastRenderedPageBreak/>
        <w:t xml:space="preserve">II - </w:t>
      </w:r>
      <w:proofErr w:type="gramStart"/>
      <w:r w:rsidRPr="005A3926">
        <w:rPr>
          <w:rFonts w:ascii="Times New Roman" w:hAnsi="Times New Roman" w:cs="Times New Roman"/>
          <w:color w:val="000000"/>
        </w:rPr>
        <w:t>informar</w:t>
      </w:r>
      <w:proofErr w:type="gramEnd"/>
      <w:r w:rsidRPr="005A3926">
        <w:rPr>
          <w:rFonts w:ascii="Times New Roman" w:hAnsi="Times New Roman" w:cs="Times New Roman"/>
          <w:color w:val="000000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III</w:t>
      </w:r>
      <w:r w:rsidRPr="005A3926">
        <w:rPr>
          <w:rFonts w:ascii="Times New Roman" w:hAnsi="Times New Roman" w:cs="Times New Roman"/>
          <w:color w:val="000000"/>
        </w:rPr>
        <w:t xml:space="preserve"> - emitir parecer técnico conclusivo de análise da prestação de contas final, levando em consideração o conteúdo do relatório técnico de monitoramento e avaliação de que trata o art. 59</w:t>
      </w:r>
      <w:r>
        <w:rPr>
          <w:rFonts w:ascii="Times New Roman" w:hAnsi="Times New Roman" w:cs="Times New Roman"/>
          <w:color w:val="000000"/>
        </w:rPr>
        <w:t>, da Lei 13.019, de 201</w:t>
      </w:r>
      <w:r w:rsidR="00837F7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, alterada pela Lei 13.204, de 2015</w:t>
      </w:r>
      <w:r w:rsidRPr="005A3926">
        <w:rPr>
          <w:rFonts w:ascii="Times New Roman" w:hAnsi="Times New Roman" w:cs="Times New Roman"/>
          <w:color w:val="000000"/>
        </w:rPr>
        <w:t xml:space="preserve">;         </w:t>
      </w:r>
    </w:p>
    <w:p w:rsidR="005A3926" w:rsidRPr="005A3926" w:rsidRDefault="005A3926" w:rsidP="005A39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</w:t>
      </w:r>
      <w:r w:rsidRPr="005A3926">
        <w:rPr>
          <w:rFonts w:ascii="Times New Roman" w:hAnsi="Times New Roman" w:cs="Times New Roman"/>
          <w:color w:val="000000"/>
        </w:rPr>
        <w:t xml:space="preserve">V - </w:t>
      </w:r>
      <w:proofErr w:type="gramStart"/>
      <w:r w:rsidRPr="005A3926">
        <w:rPr>
          <w:rFonts w:ascii="Times New Roman" w:hAnsi="Times New Roman" w:cs="Times New Roman"/>
          <w:color w:val="000000"/>
        </w:rPr>
        <w:t>disponibilizar</w:t>
      </w:r>
      <w:proofErr w:type="gramEnd"/>
      <w:r w:rsidRPr="005A3926">
        <w:rPr>
          <w:rFonts w:ascii="Times New Roman" w:hAnsi="Times New Roman" w:cs="Times New Roman"/>
          <w:color w:val="000000"/>
        </w:rPr>
        <w:t xml:space="preserve"> materiais e equipamentos tecnológicos necessários às atividades de monitoramento e avaliação.</w:t>
      </w:r>
    </w:p>
    <w:p w:rsidR="00837F7E" w:rsidRPr="005A3926" w:rsidRDefault="005A3926" w:rsidP="005A392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– Comunicar à Presidência a ocorrência de quaisquer das situações previstas no </w:t>
      </w:r>
      <w:r>
        <w:rPr>
          <w:rFonts w:ascii="Times New Roman" w:hAnsi="Times New Roman" w:cs="Times New Roman"/>
          <w:i/>
          <w:color w:val="000000"/>
        </w:rPr>
        <w:t>caput</w:t>
      </w:r>
      <w:r>
        <w:rPr>
          <w:rFonts w:ascii="Times New Roman" w:hAnsi="Times New Roman" w:cs="Times New Roman"/>
          <w:color w:val="000000"/>
        </w:rPr>
        <w:t xml:space="preserve"> do Art. 62, da Lei 13.019, de 201</w:t>
      </w:r>
      <w:r w:rsidR="00837F7E">
        <w:rPr>
          <w:rFonts w:ascii="Times New Roman" w:hAnsi="Times New Roman" w:cs="Times New Roman"/>
          <w:color w:val="000000"/>
        </w:rPr>
        <w:t xml:space="preserve">4, </w:t>
      </w:r>
      <w:r w:rsidR="00837F7E">
        <w:rPr>
          <w:rFonts w:ascii="Times New Roman" w:hAnsi="Times New Roman" w:cs="Times New Roman"/>
          <w:color w:val="000000"/>
        </w:rPr>
        <w:t>alterada pela Lei 13.204, de 2015</w:t>
      </w:r>
      <w:r w:rsidR="00837F7E">
        <w:rPr>
          <w:rFonts w:ascii="Times New Roman" w:hAnsi="Times New Roman" w:cs="Times New Roman"/>
          <w:color w:val="000000"/>
        </w:rPr>
        <w:t>;</w:t>
      </w:r>
    </w:p>
    <w:p w:rsidR="005A3926" w:rsidRPr="005A3926" w:rsidRDefault="005A3926" w:rsidP="005A392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5740B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</w:t>
      </w:r>
      <w:r w:rsidR="007C27F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º </w:t>
      </w:r>
      <w:r w:rsidR="007C27F3">
        <w:rPr>
          <w:color w:val="000000"/>
          <w:sz w:val="22"/>
          <w:szCs w:val="22"/>
        </w:rPr>
        <w:t xml:space="preserve">Será ainda de competência </w:t>
      </w:r>
      <w:r w:rsidR="007C27F3">
        <w:rPr>
          <w:color w:val="000000"/>
          <w:sz w:val="22"/>
          <w:szCs w:val="22"/>
        </w:rPr>
        <w:t>d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gestor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todos os atos designados à est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</w:t>
      </w:r>
      <w:r w:rsidR="00652482">
        <w:rPr>
          <w:color w:val="000000"/>
          <w:sz w:val="22"/>
          <w:szCs w:val="22"/>
        </w:rPr>
        <w:t>por força da</w:t>
      </w:r>
      <w:r w:rsidR="007C27F3">
        <w:rPr>
          <w:color w:val="000000"/>
          <w:sz w:val="22"/>
          <w:szCs w:val="22"/>
        </w:rPr>
        <w:t xml:space="preserve"> Lei nº 13.019, de 2014</w:t>
      </w:r>
      <w:r w:rsidR="007C27F3">
        <w:rPr>
          <w:color w:val="000000"/>
          <w:sz w:val="22"/>
          <w:szCs w:val="22"/>
        </w:rPr>
        <w:t>, e suas posteriores alterações</w:t>
      </w:r>
      <w:r w:rsidR="007C27F3">
        <w:rPr>
          <w:color w:val="000000"/>
          <w:sz w:val="22"/>
          <w:szCs w:val="22"/>
        </w:rPr>
        <w:t xml:space="preserve"> e pelo Decreto nº 8.726, de 2016, leg</w:t>
      </w:r>
      <w:r w:rsidR="00652482">
        <w:rPr>
          <w:color w:val="000000"/>
          <w:sz w:val="22"/>
          <w:szCs w:val="22"/>
        </w:rPr>
        <w:t>islações estas das quais deverá</w:t>
      </w:r>
      <w:r w:rsidR="007C27F3">
        <w:rPr>
          <w:color w:val="000000"/>
          <w:sz w:val="22"/>
          <w:szCs w:val="22"/>
        </w:rPr>
        <w:t xml:space="preserve"> 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gestor</w:t>
      </w:r>
      <w:r w:rsidR="00652482">
        <w:rPr>
          <w:color w:val="000000"/>
          <w:sz w:val="22"/>
          <w:szCs w:val="22"/>
        </w:rPr>
        <w:t>a</w:t>
      </w:r>
      <w:r w:rsidR="007C27F3">
        <w:rPr>
          <w:color w:val="000000"/>
          <w:sz w:val="22"/>
          <w:szCs w:val="22"/>
        </w:rPr>
        <w:t xml:space="preserve"> ora </w:t>
      </w:r>
      <w:r w:rsidR="00652482">
        <w:rPr>
          <w:color w:val="000000"/>
          <w:sz w:val="22"/>
          <w:szCs w:val="22"/>
        </w:rPr>
        <w:t>designada</w:t>
      </w:r>
      <w:r w:rsidR="007C27F3">
        <w:rPr>
          <w:color w:val="000000"/>
          <w:sz w:val="22"/>
          <w:szCs w:val="22"/>
        </w:rPr>
        <w:t xml:space="preserve"> tomar prévio conhecimento</w:t>
      </w:r>
      <w:r w:rsidR="0045740B">
        <w:rPr>
          <w:color w:val="000000"/>
          <w:sz w:val="22"/>
          <w:szCs w:val="22"/>
        </w:rPr>
        <w:t>.</w:t>
      </w:r>
    </w:p>
    <w:p w:rsidR="0045740B" w:rsidRDefault="0045740B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A9353F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C27F3">
        <w:rPr>
          <w:color w:val="000000"/>
          <w:sz w:val="22"/>
          <w:szCs w:val="22"/>
        </w:rPr>
        <w:t>4</w:t>
      </w:r>
      <w:r w:rsidRPr="00544635">
        <w:rPr>
          <w:color w:val="000000"/>
          <w:sz w:val="22"/>
          <w:szCs w:val="22"/>
        </w:rPr>
        <w:t xml:space="preserve">º A </w:t>
      </w:r>
      <w:r w:rsidR="0045740B">
        <w:rPr>
          <w:color w:val="000000"/>
          <w:sz w:val="22"/>
          <w:szCs w:val="22"/>
        </w:rPr>
        <w:t>designação e que trata a presente Portaria</w:t>
      </w:r>
      <w:r w:rsidRPr="00544635">
        <w:rPr>
          <w:color w:val="000000"/>
          <w:sz w:val="22"/>
          <w:szCs w:val="22"/>
        </w:rPr>
        <w:t xml:space="preserve"> terá vigência a contar da </w:t>
      </w:r>
      <w:r w:rsidR="0045740B">
        <w:rPr>
          <w:color w:val="000000"/>
          <w:sz w:val="22"/>
          <w:szCs w:val="22"/>
        </w:rPr>
        <w:t>data da assinatura</w:t>
      </w:r>
      <w:r w:rsidRPr="00544635">
        <w:rPr>
          <w:color w:val="000000"/>
          <w:sz w:val="22"/>
          <w:szCs w:val="22"/>
        </w:rPr>
        <w:t xml:space="preserve"> </w:t>
      </w:r>
      <w:proofErr w:type="spellStart"/>
      <w:r w:rsidRPr="00544635">
        <w:rPr>
          <w:color w:val="000000"/>
          <w:sz w:val="22"/>
          <w:szCs w:val="22"/>
        </w:rPr>
        <w:t>da</w:t>
      </w:r>
      <w:proofErr w:type="spellEnd"/>
      <w:r w:rsidRPr="00544635">
        <w:rPr>
          <w:color w:val="000000"/>
          <w:sz w:val="22"/>
          <w:szCs w:val="22"/>
        </w:rPr>
        <w:t xml:space="preserve">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A9353F">
        <w:rPr>
          <w:sz w:val="22"/>
          <w:szCs w:val="22"/>
        </w:rPr>
        <w:t xml:space="preserve">portaria até o término de todo e qualquer ato ou procedimento relacionado às parcerias celebradas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020/2016,</w:t>
      </w:r>
      <w:r w:rsidRPr="00A9353F">
        <w:rPr>
          <w:sz w:val="22"/>
          <w:szCs w:val="22"/>
        </w:rPr>
        <w:t xml:space="preserve"> Processo Administrativo nº 091/2016, momento esse em que a presente portaria será automaticamente revogada independentemente de novo ato.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740B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C27F3">
        <w:rPr>
          <w:sz w:val="22"/>
          <w:szCs w:val="22"/>
        </w:rPr>
        <w:t>5</w:t>
      </w:r>
      <w:r w:rsidR="00544635">
        <w:rPr>
          <w:sz w:val="22"/>
          <w:szCs w:val="22"/>
        </w:rPr>
        <w:t>º A presen</w:t>
      </w:r>
      <w:r w:rsidR="000451B7">
        <w:rPr>
          <w:sz w:val="22"/>
          <w:szCs w:val="22"/>
        </w:rPr>
        <w:t xml:space="preserve">te portaria entra em vigor na </w:t>
      </w:r>
      <w:bookmarkStart w:id="0" w:name="_GoBack"/>
      <w:bookmarkEnd w:id="0"/>
      <w:r w:rsidR="00544635">
        <w:rPr>
          <w:sz w:val="22"/>
          <w:szCs w:val="22"/>
        </w:rPr>
        <w:t xml:space="preserve">data de sua </w:t>
      </w:r>
      <w:r w:rsidR="0045740B">
        <w:rPr>
          <w:sz w:val="22"/>
          <w:szCs w:val="22"/>
        </w:rPr>
        <w:t>assinatura.</w:t>
      </w:r>
    </w:p>
    <w:p w:rsidR="0045740B" w:rsidRDefault="0045740B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A62996">
        <w:rPr>
          <w:rFonts w:ascii="Times New Roman" w:hAnsi="Times New Roman" w:cs="Times New Roman"/>
        </w:rPr>
        <w:t xml:space="preserve">, </w:t>
      </w:r>
      <w:r w:rsidR="00A62996" w:rsidRPr="00A62996">
        <w:rPr>
          <w:rFonts w:ascii="Times New Roman" w:hAnsi="Times New Roman" w:cs="Times New Roman"/>
        </w:rPr>
        <w:t>25</w:t>
      </w:r>
      <w:r w:rsidR="00D306A3" w:rsidRPr="00A62996">
        <w:rPr>
          <w:rFonts w:ascii="Times New Roman" w:hAnsi="Times New Roman" w:cs="Times New Roman"/>
        </w:rPr>
        <w:t xml:space="preserve"> de </w:t>
      </w:r>
      <w:r w:rsidR="0066641F" w:rsidRPr="00A62996">
        <w:rPr>
          <w:rFonts w:ascii="Times New Roman" w:hAnsi="Times New Roman" w:cs="Times New Roman"/>
        </w:rPr>
        <w:t>novembr</w:t>
      </w:r>
      <w:r w:rsidR="00D306A3" w:rsidRPr="00A62996">
        <w:rPr>
          <w:rFonts w:ascii="Times New Roman" w:hAnsi="Times New Roman" w:cs="Times New Roman"/>
        </w:rPr>
        <w:t>o</w:t>
      </w:r>
      <w:r w:rsidR="00986504" w:rsidRPr="00A62996">
        <w:rPr>
          <w:rFonts w:ascii="Times New Roman" w:hAnsi="Times New Roman" w:cs="Times New Roman"/>
        </w:rPr>
        <w:t xml:space="preserve"> de 2</w:t>
      </w:r>
      <w:r w:rsidRPr="00A62996">
        <w:rPr>
          <w:rFonts w:ascii="Times New Roman" w:hAnsi="Times New Roman" w:cs="Times New Roman"/>
        </w:rPr>
        <w:t>01</w:t>
      </w:r>
      <w:r w:rsidR="00E94CA2" w:rsidRPr="00A62996">
        <w:rPr>
          <w:rFonts w:ascii="Times New Roman" w:hAnsi="Times New Roman" w:cs="Times New Roman"/>
        </w:rPr>
        <w:t>6</w:t>
      </w:r>
      <w:r w:rsidRPr="00A62996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113775">
              <w:rPr>
                <w:sz w:val="18"/>
                <w:szCs w:val="18"/>
              </w:rPr>
              <w:t>11</w:t>
            </w:r>
            <w:r w:rsidR="0045740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70FB0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70FB0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18EF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6C56"/>
    <w:rsid w:val="003004E5"/>
    <w:rsid w:val="00334B3B"/>
    <w:rsid w:val="00350757"/>
    <w:rsid w:val="00360249"/>
    <w:rsid w:val="00370FB0"/>
    <w:rsid w:val="003B1B7C"/>
    <w:rsid w:val="003D635B"/>
    <w:rsid w:val="003E007E"/>
    <w:rsid w:val="003E081F"/>
    <w:rsid w:val="004045E4"/>
    <w:rsid w:val="00421204"/>
    <w:rsid w:val="004464E1"/>
    <w:rsid w:val="0045740B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3926"/>
    <w:rsid w:val="005A7388"/>
    <w:rsid w:val="005B40BF"/>
    <w:rsid w:val="005C6F1F"/>
    <w:rsid w:val="005E272D"/>
    <w:rsid w:val="005E2E27"/>
    <w:rsid w:val="006356CD"/>
    <w:rsid w:val="00642D0D"/>
    <w:rsid w:val="00652482"/>
    <w:rsid w:val="00661665"/>
    <w:rsid w:val="0066641F"/>
    <w:rsid w:val="006704A4"/>
    <w:rsid w:val="0069036B"/>
    <w:rsid w:val="006930A8"/>
    <w:rsid w:val="006943F0"/>
    <w:rsid w:val="00697305"/>
    <w:rsid w:val="00716CF6"/>
    <w:rsid w:val="00746830"/>
    <w:rsid w:val="00746B05"/>
    <w:rsid w:val="00753DE7"/>
    <w:rsid w:val="00757B5B"/>
    <w:rsid w:val="0076762E"/>
    <w:rsid w:val="00777AD6"/>
    <w:rsid w:val="007B6EB1"/>
    <w:rsid w:val="007B7837"/>
    <w:rsid w:val="007C27F3"/>
    <w:rsid w:val="007C4CD4"/>
    <w:rsid w:val="007D3496"/>
    <w:rsid w:val="007F032D"/>
    <w:rsid w:val="007F1F8B"/>
    <w:rsid w:val="00814DDD"/>
    <w:rsid w:val="008229F3"/>
    <w:rsid w:val="00837F7E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2996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BF6EC5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367E-CCF1-49F5-A30B-8CC05DB3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9</cp:revision>
  <cp:lastPrinted>2016-12-05T12:49:00Z</cp:lastPrinted>
  <dcterms:created xsi:type="dcterms:W3CDTF">2016-12-05T11:54:00Z</dcterms:created>
  <dcterms:modified xsi:type="dcterms:W3CDTF">2016-12-05T14:09:00Z</dcterms:modified>
</cp:coreProperties>
</file>