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76B" w:rsidRDefault="0059476B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7EB1" w:rsidRPr="005C77D5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5C77D5">
        <w:rPr>
          <w:rFonts w:ascii="Times New Roman" w:hAnsi="Times New Roman"/>
          <w:b/>
          <w:bCs/>
        </w:rPr>
        <w:t>PORTARIA CAU/SP Nº 1</w:t>
      </w:r>
      <w:r w:rsidR="00573A5D" w:rsidRPr="005C77D5">
        <w:rPr>
          <w:rFonts w:ascii="Times New Roman" w:hAnsi="Times New Roman"/>
          <w:b/>
          <w:bCs/>
        </w:rPr>
        <w:t>6</w:t>
      </w:r>
      <w:r w:rsidR="00726E9F" w:rsidRPr="005C77D5">
        <w:rPr>
          <w:rFonts w:ascii="Times New Roman" w:hAnsi="Times New Roman"/>
          <w:b/>
          <w:bCs/>
        </w:rPr>
        <w:t>4</w:t>
      </w:r>
      <w:r w:rsidRPr="005C77D5">
        <w:rPr>
          <w:rFonts w:ascii="Times New Roman" w:hAnsi="Times New Roman"/>
          <w:b/>
          <w:bCs/>
        </w:rPr>
        <w:t xml:space="preserve">, DE </w:t>
      </w:r>
      <w:r w:rsidR="002172CF" w:rsidRPr="005C77D5">
        <w:rPr>
          <w:rFonts w:ascii="Times New Roman" w:hAnsi="Times New Roman"/>
          <w:b/>
          <w:bCs/>
        </w:rPr>
        <w:t>28</w:t>
      </w:r>
      <w:r w:rsidRPr="005C77D5">
        <w:rPr>
          <w:rFonts w:ascii="Times New Roman" w:hAnsi="Times New Roman"/>
          <w:b/>
          <w:bCs/>
        </w:rPr>
        <w:t xml:space="preserve"> DE </w:t>
      </w:r>
      <w:r w:rsidR="002172CF" w:rsidRPr="005C77D5">
        <w:rPr>
          <w:rFonts w:ascii="Times New Roman" w:hAnsi="Times New Roman"/>
          <w:b/>
          <w:bCs/>
        </w:rPr>
        <w:t>DEZEMBRO</w:t>
      </w:r>
      <w:r w:rsidR="00DF5914" w:rsidRPr="005C77D5">
        <w:rPr>
          <w:rFonts w:ascii="Times New Roman" w:hAnsi="Times New Roman"/>
          <w:b/>
          <w:bCs/>
        </w:rPr>
        <w:t xml:space="preserve"> </w:t>
      </w:r>
      <w:r w:rsidRPr="005C77D5">
        <w:rPr>
          <w:rFonts w:ascii="Times New Roman" w:hAnsi="Times New Roman"/>
          <w:b/>
          <w:bCs/>
        </w:rPr>
        <w:t>DE 2018.</w:t>
      </w:r>
    </w:p>
    <w:p w:rsidR="00467EB1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59476B" w:rsidRPr="005C77D5" w:rsidRDefault="0059476B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  <w:bookmarkStart w:id="0" w:name="_GoBack"/>
      <w:bookmarkEnd w:id="0"/>
    </w:p>
    <w:p w:rsidR="00467EB1" w:rsidRPr="005C77D5" w:rsidRDefault="002172CF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>Revoga a Portaria Normativa CAU/SP nº 0</w:t>
      </w:r>
      <w:r w:rsidR="00726E9F" w:rsidRPr="005C77D5">
        <w:rPr>
          <w:rFonts w:ascii="Times New Roman" w:hAnsi="Times New Roman"/>
        </w:rPr>
        <w:t>5</w:t>
      </w:r>
      <w:r w:rsidRPr="005C77D5">
        <w:rPr>
          <w:rFonts w:ascii="Times New Roman" w:hAnsi="Times New Roman"/>
        </w:rPr>
        <w:t xml:space="preserve">6, de </w:t>
      </w:r>
      <w:r w:rsidR="00726E9F" w:rsidRPr="005C77D5">
        <w:rPr>
          <w:rFonts w:ascii="Times New Roman" w:hAnsi="Times New Roman"/>
        </w:rPr>
        <w:t>17 de março de 2015,</w:t>
      </w:r>
      <w:r w:rsidRPr="005C77D5">
        <w:rPr>
          <w:rFonts w:ascii="Times New Roman" w:hAnsi="Times New Roman"/>
        </w:rPr>
        <w:t xml:space="preserve"> que </w:t>
      </w:r>
      <w:r w:rsidR="00726E9F" w:rsidRPr="005C77D5">
        <w:rPr>
          <w:rFonts w:ascii="Times New Roman" w:hAnsi="Times New Roman"/>
        </w:rPr>
        <w:t>r</w:t>
      </w:r>
      <w:r w:rsidR="00726E9F" w:rsidRPr="005C77D5">
        <w:rPr>
          <w:rFonts w:ascii="Times New Roman" w:hAnsi="Times New Roman"/>
        </w:rPr>
        <w:t>egulamenta o funcionamento das Comissões Especiais do Conselho de Arquitetura e Urbanismo de São Paulo – CAU/SP</w:t>
      </w:r>
      <w:r w:rsidR="00467EB1" w:rsidRPr="005C77D5">
        <w:rPr>
          <w:rFonts w:ascii="Times New Roman" w:hAnsi="Times New Roman"/>
        </w:rPr>
        <w:t>.</w:t>
      </w:r>
    </w:p>
    <w:p w:rsidR="00467EB1" w:rsidRPr="005C77D5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5C77D5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 w:rsidRPr="005C77D5">
        <w:rPr>
          <w:rFonts w:ascii="Times New Roman" w:hAnsi="Times New Roman"/>
        </w:rPr>
        <w:t>155</w:t>
      </w:r>
      <w:r w:rsidRPr="005C77D5">
        <w:rPr>
          <w:rFonts w:ascii="Times New Roman" w:hAnsi="Times New Roman"/>
        </w:rPr>
        <w:t>, do Regimento Interno do CAU/SP, e ainda</w:t>
      </w:r>
      <w:r w:rsidR="002172CF" w:rsidRPr="005C77D5">
        <w:rPr>
          <w:rFonts w:ascii="Times New Roman" w:hAnsi="Times New Roman"/>
        </w:rPr>
        <w:t>,</w:t>
      </w: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Considerando a </w:t>
      </w:r>
      <w:r w:rsidR="005C77D5" w:rsidRPr="005C77D5">
        <w:rPr>
          <w:rFonts w:ascii="Times New Roman" w:hAnsi="Times New Roman"/>
        </w:rPr>
        <w:t>Portaria Normativa CAU/SP nº 056, de 17 de março de 2015, que regulamenta o funcionamento das Comissões Especiais do Conselho de Arquitetura e Urbanismo de São Paulo – CAU/SP</w:t>
      </w:r>
      <w:r w:rsidRPr="005C77D5">
        <w:rPr>
          <w:rFonts w:ascii="Times New Roman" w:hAnsi="Times New Roman"/>
        </w:rPr>
        <w:t>;</w:t>
      </w: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5C77D5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Considerando que </w:t>
      </w:r>
      <w:r w:rsidR="005C77D5">
        <w:rPr>
          <w:rFonts w:ascii="Times New Roman" w:hAnsi="Times New Roman"/>
        </w:rPr>
        <w:t>as Comissões Especiais do CAU/SP</w:t>
      </w:r>
      <w:r w:rsidRPr="005C77D5">
        <w:rPr>
          <w:rFonts w:ascii="Times New Roman" w:hAnsi="Times New Roman"/>
        </w:rPr>
        <w:t>,</w:t>
      </w:r>
      <w:r w:rsidR="005C77D5">
        <w:rPr>
          <w:rFonts w:ascii="Times New Roman" w:hAnsi="Times New Roman"/>
        </w:rPr>
        <w:t xml:space="preserve"> com a aprovação do Regimento Interno do CAU/SP, </w:t>
      </w:r>
      <w:r w:rsidRPr="005C77D5">
        <w:rPr>
          <w:rFonts w:ascii="Times New Roman" w:hAnsi="Times New Roman"/>
        </w:rPr>
        <w:t>na 7ª Sessão Plenária Extraordinária do CAU/SP, ocorrida em 12 de dezembro de 2017</w:t>
      </w:r>
      <w:r w:rsidR="005C77D5">
        <w:rPr>
          <w:rFonts w:ascii="Times New Roman" w:hAnsi="Times New Roman"/>
        </w:rPr>
        <w:t>, passaram a ter finalidade distinta</w:t>
      </w:r>
      <w:r w:rsidRPr="005C77D5">
        <w:rPr>
          <w:rFonts w:ascii="Times New Roman" w:hAnsi="Times New Roman"/>
        </w:rPr>
        <w:t>; e</w:t>
      </w:r>
    </w:p>
    <w:p w:rsidR="00467EB1" w:rsidRPr="005C77D5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5C77D5" w:rsidRDefault="002172CF" w:rsidP="002172CF">
      <w:pPr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>Considerando a Deliberação nº 004/2018, da Comissão de Organização e Administração do CAU/SP que propôs alterações e revogações das portarias do CAU/SP, na forma de seu Anexo I</w:t>
      </w:r>
      <w:r w:rsidRPr="005C77D5">
        <w:rPr>
          <w:rFonts w:ascii="Times New Roman" w:hAnsi="Times New Roman"/>
        </w:rPr>
        <w:t xml:space="preserve">, </w:t>
      </w:r>
    </w:p>
    <w:p w:rsidR="002172CF" w:rsidRPr="005C77D5" w:rsidRDefault="002172CF" w:rsidP="002172CF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5C77D5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74000" w:rsidRPr="005C77D5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5C77D5">
        <w:rPr>
          <w:rFonts w:ascii="Times New Roman" w:hAnsi="Times New Roman"/>
          <w:b/>
        </w:rPr>
        <w:t>RESOLVE:</w:t>
      </w:r>
    </w:p>
    <w:p w:rsidR="002172CF" w:rsidRPr="005C77D5" w:rsidRDefault="002172CF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</w:p>
    <w:p w:rsidR="00467EB1" w:rsidRPr="005C77D5" w:rsidRDefault="00467EB1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5C77D5">
        <w:rPr>
          <w:rFonts w:ascii="Times New Roman" w:hAnsi="Times New Roman"/>
        </w:rPr>
        <w:t xml:space="preserve">Art. 1º </w:t>
      </w:r>
      <w:r w:rsidR="002172CF" w:rsidRPr="005C77D5">
        <w:rPr>
          <w:rFonts w:ascii="Times New Roman" w:hAnsi="Times New Roman"/>
        </w:rPr>
        <w:t xml:space="preserve">Revogar a </w:t>
      </w:r>
      <w:r w:rsidR="002172CF" w:rsidRPr="005C77D5">
        <w:rPr>
          <w:rFonts w:ascii="Times New Roman" w:hAnsi="Times New Roman"/>
        </w:rPr>
        <w:t>Portaria Normativa CAU/SP nº 0</w:t>
      </w:r>
      <w:r w:rsidR="005C77D5">
        <w:rPr>
          <w:rFonts w:ascii="Times New Roman" w:hAnsi="Times New Roman"/>
        </w:rPr>
        <w:t>5</w:t>
      </w:r>
      <w:r w:rsidR="002172CF" w:rsidRPr="005C77D5">
        <w:rPr>
          <w:rFonts w:ascii="Times New Roman" w:hAnsi="Times New Roman"/>
        </w:rPr>
        <w:t xml:space="preserve">6, de </w:t>
      </w:r>
      <w:r w:rsidR="005C77D5">
        <w:rPr>
          <w:rFonts w:ascii="Times New Roman" w:hAnsi="Times New Roman"/>
        </w:rPr>
        <w:t>17 de março de 2015,</w:t>
      </w:r>
      <w:r w:rsidR="002172CF" w:rsidRPr="005C77D5">
        <w:rPr>
          <w:rFonts w:ascii="Times New Roman" w:hAnsi="Times New Roman"/>
        </w:rPr>
        <w:t xml:space="preserve"> </w:t>
      </w:r>
      <w:r w:rsidR="005C77D5" w:rsidRPr="005C77D5">
        <w:rPr>
          <w:rFonts w:ascii="Times New Roman" w:hAnsi="Times New Roman"/>
        </w:rPr>
        <w:t>que regulamenta o funcionamento das Comissões Especiais do Conselho de Arquitetura e Urbanismo de São Paulo – CAU/SP</w:t>
      </w:r>
      <w:r w:rsidR="002172CF" w:rsidRPr="005C77D5">
        <w:rPr>
          <w:rFonts w:ascii="Times New Roman" w:hAnsi="Times New Roman"/>
        </w:rPr>
        <w:t>.</w:t>
      </w:r>
    </w:p>
    <w:p w:rsidR="00467EB1" w:rsidRPr="005C77D5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5C77D5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C77D5">
        <w:rPr>
          <w:sz w:val="22"/>
          <w:szCs w:val="22"/>
        </w:rPr>
        <w:t xml:space="preserve">Art. </w:t>
      </w:r>
      <w:r w:rsidR="002172CF" w:rsidRPr="005C77D5">
        <w:rPr>
          <w:sz w:val="22"/>
          <w:szCs w:val="22"/>
        </w:rPr>
        <w:t>2</w:t>
      </w:r>
      <w:r w:rsidRPr="005C77D5">
        <w:rPr>
          <w:sz w:val="22"/>
          <w:szCs w:val="22"/>
        </w:rPr>
        <w:t>º A presente portaria entra em vigor na data de sua publicação.</w:t>
      </w:r>
    </w:p>
    <w:p w:rsidR="00467EB1" w:rsidRPr="005C77D5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5C77D5" w:rsidRDefault="00467EB1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5C77D5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172CF" w:rsidRPr="005C77D5">
        <w:rPr>
          <w:rFonts w:ascii="Times New Roman" w:hAnsi="Times New Roman" w:cs="Times New Roman"/>
          <w:color w:val="auto"/>
          <w:sz w:val="22"/>
          <w:szCs w:val="22"/>
        </w:rPr>
        <w:t xml:space="preserve">28 de dezembro </w:t>
      </w:r>
      <w:r w:rsidRPr="005C77D5">
        <w:rPr>
          <w:rFonts w:ascii="Times New Roman" w:hAnsi="Times New Roman" w:cs="Times New Roman"/>
          <w:color w:val="auto"/>
          <w:sz w:val="22"/>
          <w:szCs w:val="22"/>
        </w:rPr>
        <w:t>de 2018.</w:t>
      </w:r>
    </w:p>
    <w:p w:rsidR="00467EB1" w:rsidRPr="005C77D5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31B4" w:rsidRPr="005C77D5" w:rsidRDefault="00BA31B4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31B4" w:rsidRPr="005C77D5" w:rsidRDefault="00BA31B4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5C77D5" w:rsidRDefault="00BA31B4" w:rsidP="00E7400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5C77D5">
        <w:rPr>
          <w:rFonts w:ascii="Times New Roman" w:hAnsi="Times New Roman"/>
          <w:b/>
        </w:rPr>
        <w:t>JOSÉ ROBERTO GERALDINE JUNIOR</w:t>
      </w:r>
    </w:p>
    <w:p w:rsidR="00DC3A63" w:rsidRPr="005C77D5" w:rsidRDefault="00467EB1" w:rsidP="005C6FB1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5C77D5">
        <w:rPr>
          <w:rFonts w:ascii="Times New Roman" w:hAnsi="Times New Roman"/>
        </w:rPr>
        <w:t>Presidente do CAU/SP</w:t>
      </w:r>
    </w:p>
    <w:sectPr w:rsidR="00DC3A63" w:rsidRPr="005C77D5" w:rsidSect="005C6FB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99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-141600537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-1861814692"/>
          <w:docPartObj>
            <w:docPartGallery w:val="Page Numbers (Top of Page)"/>
            <w:docPartUnique/>
          </w:docPartObj>
        </w:sdtPr>
        <w:sdtEndPr/>
        <w:sdtContent>
          <w:p w:rsidR="00AE28ED" w:rsidRPr="00AE28ED" w:rsidRDefault="00AE28E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E28ED">
              <w:rPr>
                <w:rFonts w:ascii="Times New Roman" w:hAnsi="Times New Roman"/>
                <w:sz w:val="18"/>
                <w:szCs w:val="18"/>
              </w:rPr>
              <w:t>Portaria CAU/SP nº 1</w:t>
            </w:r>
            <w:r w:rsidR="005C6FB1">
              <w:rPr>
                <w:rFonts w:ascii="Times New Roman" w:hAnsi="Times New Roman"/>
                <w:sz w:val="18"/>
                <w:szCs w:val="18"/>
              </w:rPr>
              <w:t>6</w:t>
            </w:r>
            <w:r w:rsidR="00726E9F">
              <w:rPr>
                <w:rFonts w:ascii="Times New Roman" w:hAnsi="Times New Roman"/>
                <w:sz w:val="18"/>
                <w:szCs w:val="18"/>
              </w:rPr>
              <w:t>4</w:t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/2018 - Página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PAGE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59476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1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NUMPAGES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59476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1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9476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9476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30CEC"/>
    <w:rsid w:val="0014160A"/>
    <w:rsid w:val="001436E9"/>
    <w:rsid w:val="0015786F"/>
    <w:rsid w:val="001947EE"/>
    <w:rsid w:val="001C740C"/>
    <w:rsid w:val="001D62D1"/>
    <w:rsid w:val="0020054B"/>
    <w:rsid w:val="002172CF"/>
    <w:rsid w:val="00232C16"/>
    <w:rsid w:val="00463700"/>
    <w:rsid w:val="00467EB1"/>
    <w:rsid w:val="004A3310"/>
    <w:rsid w:val="005033F0"/>
    <w:rsid w:val="00563AA7"/>
    <w:rsid w:val="00573A5D"/>
    <w:rsid w:val="00591322"/>
    <w:rsid w:val="0059476B"/>
    <w:rsid w:val="005C6FB1"/>
    <w:rsid w:val="005C77D5"/>
    <w:rsid w:val="005E0426"/>
    <w:rsid w:val="0061755E"/>
    <w:rsid w:val="00680B3D"/>
    <w:rsid w:val="00686C99"/>
    <w:rsid w:val="00726E9F"/>
    <w:rsid w:val="00786112"/>
    <w:rsid w:val="007D1D0D"/>
    <w:rsid w:val="007E34EF"/>
    <w:rsid w:val="0082171B"/>
    <w:rsid w:val="00832C61"/>
    <w:rsid w:val="00867144"/>
    <w:rsid w:val="008745DD"/>
    <w:rsid w:val="008B4876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A31B4"/>
    <w:rsid w:val="00BB309C"/>
    <w:rsid w:val="00BF2C7E"/>
    <w:rsid w:val="00C51AA1"/>
    <w:rsid w:val="00C72B49"/>
    <w:rsid w:val="00C75957"/>
    <w:rsid w:val="00C90EBD"/>
    <w:rsid w:val="00DC3A63"/>
    <w:rsid w:val="00DF5914"/>
    <w:rsid w:val="00E046D1"/>
    <w:rsid w:val="00E163EF"/>
    <w:rsid w:val="00E74000"/>
    <w:rsid w:val="00E9211F"/>
    <w:rsid w:val="00E93E7E"/>
    <w:rsid w:val="00EF461B"/>
    <w:rsid w:val="00F16806"/>
    <w:rsid w:val="00F53781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4</cp:revision>
  <cp:lastPrinted>2018-12-27T16:57:00Z</cp:lastPrinted>
  <dcterms:created xsi:type="dcterms:W3CDTF">2018-12-27T16:58:00Z</dcterms:created>
  <dcterms:modified xsi:type="dcterms:W3CDTF">2018-12-27T17:01:00Z</dcterms:modified>
</cp:coreProperties>
</file>